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4BE2" w14:textId="45CED067" w:rsidR="007B2396" w:rsidRDefault="007B2396" w:rsidP="007B2396">
      <w:pPr>
        <w:spacing w:after="120" w:line="288" w:lineRule="auto"/>
        <w:jc w:val="center"/>
        <w:rPr>
          <w:rFonts w:cs="Arial"/>
          <w:b/>
        </w:rPr>
      </w:pPr>
      <w:r>
        <w:rPr>
          <w:rFonts w:cs="Arial"/>
          <w:b/>
        </w:rPr>
        <w:t>Pflegezeit-/Familienpflegezeitvertrag</w:t>
      </w:r>
    </w:p>
    <w:p w14:paraId="2A1DD151" w14:textId="77777777" w:rsidR="00131666" w:rsidRDefault="00131666" w:rsidP="007B2396">
      <w:pPr>
        <w:spacing w:after="120" w:line="288" w:lineRule="auto"/>
        <w:jc w:val="center"/>
        <w:rPr>
          <w:rFonts w:cs="Arial"/>
          <w:b/>
          <w:szCs w:val="22"/>
        </w:rPr>
      </w:pPr>
    </w:p>
    <w:p w14:paraId="1E6ECAC1" w14:textId="77777777" w:rsidR="00131666" w:rsidRDefault="007B2396" w:rsidP="007B2396">
      <w:pPr>
        <w:pStyle w:val="Kopfzeile"/>
        <w:rPr>
          <w:rFonts w:cs="Arial"/>
        </w:rPr>
      </w:pPr>
      <w:r w:rsidRPr="00FD6F45">
        <w:rPr>
          <w:rFonts w:ascii="Arial" w:hAnsi="Arial" w:cs="Arial"/>
        </w:rPr>
        <w:t>Zwischen</w:t>
      </w:r>
      <w:r>
        <w:rPr>
          <w:rFonts w:cs="Arial"/>
        </w:rPr>
        <w:tab/>
      </w:r>
    </w:p>
    <w:p w14:paraId="1C1303B6" w14:textId="73A86670" w:rsidR="007B2396" w:rsidRDefault="007B2396" w:rsidP="007B2396">
      <w:pPr>
        <w:pStyle w:val="Kopfzeile"/>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0822400" w14:textId="77777777" w:rsidR="007B2396" w:rsidRDefault="007B2396" w:rsidP="007B2396">
      <w:pPr>
        <w:autoSpaceDE w:val="0"/>
        <w:autoSpaceDN w:val="0"/>
        <w:adjustRightInd w:val="0"/>
        <w:rPr>
          <w:rFonts w:cs="Arial"/>
          <w:shd w:val="clear" w:color="auto" w:fill="BFBFBF" w:themeFill="background1" w:themeFillShade="BF"/>
        </w:rPr>
      </w:pPr>
      <w:r w:rsidRPr="003C595F">
        <w:rPr>
          <w:rFonts w:cs="Arial"/>
        </w:rPr>
        <w:t xml:space="preserve">vertreten durch </w:t>
      </w: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BABE765" w14:textId="77777777" w:rsidR="007B2396" w:rsidRPr="00131666" w:rsidRDefault="007B2396" w:rsidP="007B2396">
      <w:pPr>
        <w:pStyle w:val="Kopfzeile"/>
        <w:rPr>
          <w:rFonts w:ascii="Arial" w:hAnsi="Arial" w:cs="Arial"/>
        </w:rPr>
      </w:pPr>
    </w:p>
    <w:p w14:paraId="4CD8EDE6" w14:textId="77777777" w:rsidR="007B2396" w:rsidRPr="00C1379D" w:rsidRDefault="007B2396" w:rsidP="007B2396">
      <w:pPr>
        <w:spacing w:after="200" w:line="276" w:lineRule="auto"/>
        <w:rPr>
          <w:rFonts w:eastAsiaTheme="minorHAnsi" w:cs="Arial"/>
          <w:szCs w:val="22"/>
          <w:lang w:eastAsia="en-US"/>
        </w:rPr>
      </w:pPr>
      <w:r w:rsidRPr="00C1379D">
        <w:rPr>
          <w:rFonts w:eastAsiaTheme="minorHAnsi" w:cs="Arial"/>
          <w:szCs w:val="22"/>
          <w:lang w:eastAsia="en-US"/>
        </w:rPr>
        <w:t xml:space="preserve">nachstehend </w:t>
      </w:r>
      <w:sdt>
        <w:sdtPr>
          <w:rPr>
            <w:rFonts w:eastAsiaTheme="minorHAnsi" w:cs="Arial"/>
            <w:szCs w:val="22"/>
            <w:lang w:eastAsia="en-US"/>
          </w:rPr>
          <w:id w:val="98077897"/>
          <w:placeholder>
            <w:docPart w:val="9EB765AB4C4C420E93BB16E2083E9755"/>
          </w:placeholder>
          <w:showingPlcHdr/>
          <w:dropDownList>
            <w:listItem w:value="Wählen Sie ein Element aus."/>
            <w:listItem w:displayText="Dienstgeber" w:value="Dienstgeber"/>
            <w:listItem w:displayText="Dienstgeberin" w:value="Dienstgeberin"/>
          </w:dropDownList>
        </w:sdtPr>
        <w:sdtEndPr/>
        <w:sdtContent>
          <w:r w:rsidRPr="00C1379D">
            <w:rPr>
              <w:rFonts w:eastAsiaTheme="minorHAnsi" w:cstheme="minorBidi"/>
              <w:color w:val="808080"/>
              <w:szCs w:val="22"/>
              <w:lang w:eastAsia="en-US"/>
            </w:rPr>
            <w:t>Wählen Sie ein Element aus.</w:t>
          </w:r>
        </w:sdtContent>
      </w:sdt>
      <w:r w:rsidRPr="00C1379D">
        <w:rPr>
          <w:rFonts w:eastAsiaTheme="minorHAnsi" w:cs="Arial"/>
          <w:szCs w:val="22"/>
          <w:lang w:eastAsia="en-US"/>
        </w:rPr>
        <w:t xml:space="preserve"> genannt,</w:t>
      </w:r>
    </w:p>
    <w:p w14:paraId="52EAE75C" w14:textId="77777777" w:rsidR="007B2396" w:rsidRDefault="007B2396" w:rsidP="007B2396">
      <w:pPr>
        <w:spacing w:after="120" w:line="288" w:lineRule="auto"/>
        <w:rPr>
          <w:rFonts w:cs="Arial"/>
          <w:szCs w:val="22"/>
        </w:rPr>
      </w:pPr>
      <w:r w:rsidRPr="000A4566">
        <w:rPr>
          <w:rFonts w:cs="Arial"/>
          <w:szCs w:val="22"/>
        </w:rPr>
        <w:t>und</w:t>
      </w:r>
      <w:r>
        <w:rPr>
          <w:rFonts w:cs="Arial"/>
          <w:szCs w:val="22"/>
        </w:rPr>
        <w:t xml:space="preserve"> </w:t>
      </w:r>
    </w:p>
    <w:p w14:paraId="18BAA27F" w14:textId="77777777" w:rsidR="007B2396" w:rsidRDefault="00831D60" w:rsidP="007B2396">
      <w:pPr>
        <w:autoSpaceDE w:val="0"/>
        <w:autoSpaceDN w:val="0"/>
        <w:adjustRightInd w:val="0"/>
        <w:rPr>
          <w:rFonts w:cs="Arial"/>
        </w:rPr>
      </w:pPr>
      <w:sdt>
        <w:sdtPr>
          <w:rPr>
            <w:rFonts w:cs="Arial"/>
          </w:rPr>
          <w:id w:val="2132284662"/>
          <w:placeholder>
            <w:docPart w:val="35A024400FD74DF786773314BBDAE202"/>
          </w:placeholder>
          <w:showingPlcHdr/>
          <w:dropDownList>
            <w:listItem w:value="Wählen Sie ein Element aus."/>
            <w:listItem w:displayText="Herrn" w:value="Herrn"/>
            <w:listItem w:displayText="Frau" w:value="Frau"/>
          </w:dropDownList>
        </w:sdtPr>
        <w:sdtEndPr/>
        <w:sdtContent>
          <w:r w:rsidR="007B2396" w:rsidRPr="00BA66D4">
            <w:rPr>
              <w:rStyle w:val="Platzhaltertext"/>
            </w:rPr>
            <w:t>Wählen Sie ein Element aus.</w:t>
          </w:r>
        </w:sdtContent>
      </w:sdt>
      <w:r w:rsidR="007B2396">
        <w:rPr>
          <w:rFonts w:cs="Arial"/>
        </w:rPr>
        <w:t xml:space="preserve"> </w:t>
      </w:r>
      <w:r w:rsidR="007B2396">
        <w:rPr>
          <w:rFonts w:cs="Arial"/>
        </w:rPr>
        <w:fldChar w:fldCharType="begin">
          <w:ffData>
            <w:name w:val="Text3"/>
            <w:enabled/>
            <w:calcOnExit w:val="0"/>
            <w:textInput/>
          </w:ffData>
        </w:fldChar>
      </w:r>
      <w:bookmarkStart w:id="0" w:name="Text3"/>
      <w:r w:rsidR="007B2396">
        <w:rPr>
          <w:rFonts w:cs="Arial"/>
        </w:rPr>
        <w:instrText xml:space="preserve"> FORMTEXT </w:instrText>
      </w:r>
      <w:r w:rsidR="007B2396">
        <w:rPr>
          <w:rFonts w:cs="Arial"/>
        </w:rPr>
      </w:r>
      <w:r w:rsidR="007B2396">
        <w:rPr>
          <w:rFonts w:cs="Arial"/>
        </w:rPr>
        <w:fldChar w:fldCharType="separate"/>
      </w:r>
      <w:r w:rsidR="007B2396">
        <w:rPr>
          <w:rFonts w:cs="Arial"/>
          <w:noProof/>
        </w:rPr>
        <w:t> </w:t>
      </w:r>
      <w:r w:rsidR="007B2396">
        <w:rPr>
          <w:rFonts w:cs="Arial"/>
          <w:noProof/>
        </w:rPr>
        <w:t> </w:t>
      </w:r>
      <w:r w:rsidR="007B2396">
        <w:rPr>
          <w:rFonts w:cs="Arial"/>
          <w:noProof/>
        </w:rPr>
        <w:t> </w:t>
      </w:r>
      <w:r w:rsidR="007B2396">
        <w:rPr>
          <w:rFonts w:cs="Arial"/>
          <w:noProof/>
        </w:rPr>
        <w:t> </w:t>
      </w:r>
      <w:r w:rsidR="007B2396">
        <w:rPr>
          <w:rFonts w:cs="Arial"/>
          <w:noProof/>
        </w:rPr>
        <w:t> </w:t>
      </w:r>
      <w:r w:rsidR="007B2396">
        <w:rPr>
          <w:rFonts w:cs="Arial"/>
        </w:rPr>
        <w:fldChar w:fldCharType="end"/>
      </w:r>
      <w:bookmarkEnd w:id="0"/>
    </w:p>
    <w:p w14:paraId="4AF88F18" w14:textId="77777777" w:rsidR="007B2396" w:rsidRPr="00C1379D" w:rsidRDefault="007B2396" w:rsidP="007B2396">
      <w:pPr>
        <w:autoSpaceDE w:val="0"/>
        <w:autoSpaceDN w:val="0"/>
        <w:adjustRightInd w:val="0"/>
        <w:rPr>
          <w:rFonts w:cs="Arial"/>
        </w:rPr>
      </w:pPr>
    </w:p>
    <w:p w14:paraId="3C9664F5" w14:textId="77777777" w:rsidR="007B2396" w:rsidRDefault="007B2396" w:rsidP="007B2396">
      <w:pPr>
        <w:pStyle w:val="KeinLeerraum"/>
        <w:rPr>
          <w:rFonts w:cs="Arial"/>
        </w:rPr>
      </w:pPr>
      <w:r w:rsidRPr="006810AC">
        <w:rPr>
          <w:rFonts w:cs="Arial"/>
        </w:rPr>
        <w:t xml:space="preserve">nachstehend </w:t>
      </w:r>
      <w:sdt>
        <w:sdtPr>
          <w:rPr>
            <w:rFonts w:cs="Arial"/>
          </w:rPr>
          <w:id w:val="1385529954"/>
          <w:placeholder>
            <w:docPart w:val="9C820F0453FD418F927501C2767D90A4"/>
          </w:placeholder>
          <w:showingPlcHdr/>
          <w:dropDownList>
            <w:listItem w:value="Wählen Sie ein Element aus."/>
            <w:listItem w:displayText="Beschäftigte" w:value="Beschäftigte"/>
            <w:listItem w:displayText="Beschäftigter" w:value="Beschäftigter"/>
          </w:dropDownList>
        </w:sdtPr>
        <w:sdtEndPr/>
        <w:sdtContent>
          <w:r w:rsidRPr="00171704">
            <w:rPr>
              <w:rStyle w:val="Platzhaltertext"/>
            </w:rPr>
            <w:t>Wählen Sie ein Element aus.</w:t>
          </w:r>
        </w:sdtContent>
      </w:sdt>
      <w:r>
        <w:rPr>
          <w:rFonts w:cs="Arial"/>
        </w:rPr>
        <w:t xml:space="preserve"> </w:t>
      </w:r>
      <w:r w:rsidRPr="006810AC">
        <w:rPr>
          <w:rFonts w:cs="Arial"/>
        </w:rPr>
        <w:t>genannt,</w:t>
      </w:r>
    </w:p>
    <w:p w14:paraId="70ABF1A7" w14:textId="77777777" w:rsidR="007B2396" w:rsidRDefault="007B2396" w:rsidP="007B2396">
      <w:pPr>
        <w:pStyle w:val="KeinLeerraum"/>
        <w:rPr>
          <w:rFonts w:cs="Arial"/>
          <w:szCs w:val="22"/>
        </w:rPr>
      </w:pPr>
    </w:p>
    <w:p w14:paraId="0F628E07" w14:textId="77777777" w:rsidR="007B2396" w:rsidRDefault="007B2396" w:rsidP="007B2396">
      <w:pPr>
        <w:pStyle w:val="KeinLeerraum"/>
      </w:pPr>
      <w:r>
        <w:t xml:space="preserve">wird zum Arbeitsvertrag vom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2EF6DD8" w14:textId="77777777" w:rsidR="007B2396" w:rsidRDefault="007B2396" w:rsidP="007B2396">
      <w:pPr>
        <w:pStyle w:val="KeinLeerraum"/>
      </w:pPr>
    </w:p>
    <w:p w14:paraId="4655E65D" w14:textId="77777777" w:rsidR="007B2396" w:rsidRDefault="00831D60" w:rsidP="007B2396">
      <w:pPr>
        <w:pStyle w:val="KeinLeerraum"/>
      </w:pPr>
      <w:sdt>
        <w:sdtPr>
          <w:rPr>
            <w:sz w:val="28"/>
            <w:szCs w:val="28"/>
          </w:rPr>
          <w:id w:val="1018976791"/>
          <w14:checkbox>
            <w14:checked w14:val="0"/>
            <w14:checkedState w14:val="2612" w14:font="MS Gothic"/>
            <w14:uncheckedState w14:val="2610" w14:font="MS Gothic"/>
          </w14:checkbox>
        </w:sdtPr>
        <w:sdtEndPr/>
        <w:sdtContent>
          <w:r w:rsidR="007B2396" w:rsidRPr="00915DAB">
            <w:rPr>
              <w:rFonts w:ascii="MS Gothic" w:eastAsia="MS Gothic" w:hAnsi="MS Gothic" w:hint="eastAsia"/>
              <w:sz w:val="28"/>
              <w:szCs w:val="28"/>
            </w:rPr>
            <w:t>☐</w:t>
          </w:r>
        </w:sdtContent>
      </w:sdt>
      <w:r w:rsidR="007B2396">
        <w:t xml:space="preserve">  in der Fassung des Änderungsvertrags vom </w:t>
      </w:r>
      <w:r w:rsidR="007B2396">
        <w:fldChar w:fldCharType="begin">
          <w:ffData>
            <w:name w:val="Text3"/>
            <w:enabled/>
            <w:calcOnExit w:val="0"/>
            <w:textInput/>
          </w:ffData>
        </w:fldChar>
      </w:r>
      <w:r w:rsidR="007B2396">
        <w:instrText xml:space="preserve"> FORMTEXT </w:instrText>
      </w:r>
      <w:r w:rsidR="007B2396">
        <w:fldChar w:fldCharType="separate"/>
      </w:r>
      <w:r w:rsidR="007B2396">
        <w:rPr>
          <w:noProof/>
        </w:rPr>
        <w:t> </w:t>
      </w:r>
      <w:r w:rsidR="007B2396">
        <w:rPr>
          <w:noProof/>
        </w:rPr>
        <w:t> </w:t>
      </w:r>
      <w:r w:rsidR="007B2396">
        <w:rPr>
          <w:noProof/>
        </w:rPr>
        <w:t> </w:t>
      </w:r>
      <w:r w:rsidR="007B2396">
        <w:rPr>
          <w:noProof/>
        </w:rPr>
        <w:t> </w:t>
      </w:r>
      <w:r w:rsidR="007B2396">
        <w:rPr>
          <w:noProof/>
        </w:rPr>
        <w:t> </w:t>
      </w:r>
      <w:r w:rsidR="007B2396">
        <w:fldChar w:fldCharType="end"/>
      </w:r>
    </w:p>
    <w:p w14:paraId="68735107" w14:textId="77777777" w:rsidR="007B2396" w:rsidRDefault="007B2396" w:rsidP="007B2396">
      <w:pPr>
        <w:pStyle w:val="KeinLeerraum"/>
      </w:pPr>
    </w:p>
    <w:p w14:paraId="2AF8722E" w14:textId="77777777" w:rsidR="007B2396" w:rsidRDefault="007B2396" w:rsidP="007B2396">
      <w:pPr>
        <w:spacing w:after="120" w:line="288" w:lineRule="auto"/>
        <w:rPr>
          <w:rFonts w:cs="Arial"/>
          <w:szCs w:val="22"/>
        </w:rPr>
      </w:pPr>
      <w:r>
        <w:rPr>
          <w:rFonts w:cs="Arial"/>
        </w:rPr>
        <w:t>f</w:t>
      </w:r>
      <w:r>
        <w:rPr>
          <w:rFonts w:cs="Arial"/>
          <w:szCs w:val="22"/>
        </w:rPr>
        <w:t>olgender</w:t>
      </w:r>
    </w:p>
    <w:p w14:paraId="18411320" w14:textId="77777777" w:rsidR="007B2396" w:rsidRPr="00D66AC0" w:rsidRDefault="007B2396" w:rsidP="007B2396">
      <w:pPr>
        <w:spacing w:before="120" w:after="240" w:line="288" w:lineRule="auto"/>
        <w:jc w:val="center"/>
        <w:rPr>
          <w:rFonts w:cs="Arial"/>
          <w:b/>
          <w:szCs w:val="22"/>
        </w:rPr>
      </w:pPr>
      <w:r w:rsidRPr="00D66AC0">
        <w:rPr>
          <w:rFonts w:cs="Arial"/>
          <w:b/>
          <w:szCs w:val="22"/>
        </w:rPr>
        <w:t>Änderungsvertrag</w:t>
      </w:r>
    </w:p>
    <w:p w14:paraId="13875FE2" w14:textId="77777777" w:rsidR="007B2396" w:rsidRDefault="007B2396" w:rsidP="007B2396">
      <w:pPr>
        <w:spacing w:after="120" w:line="288" w:lineRule="auto"/>
        <w:rPr>
          <w:rFonts w:cs="Arial"/>
          <w:szCs w:val="22"/>
        </w:rPr>
      </w:pPr>
      <w:r>
        <w:rPr>
          <w:rFonts w:cs="Arial"/>
          <w:szCs w:val="22"/>
        </w:rPr>
        <w:t>geschlossen:</w:t>
      </w:r>
    </w:p>
    <w:p w14:paraId="4B762FDA" w14:textId="77777777" w:rsidR="007B2396" w:rsidRPr="00444452" w:rsidRDefault="007B2396" w:rsidP="007B2396">
      <w:pPr>
        <w:spacing w:after="120" w:line="288" w:lineRule="auto"/>
        <w:jc w:val="center"/>
        <w:rPr>
          <w:rFonts w:cs="Arial"/>
          <w:b/>
          <w:szCs w:val="22"/>
        </w:rPr>
      </w:pPr>
      <w:r w:rsidRPr="00444452">
        <w:rPr>
          <w:rFonts w:cs="Arial"/>
          <w:b/>
          <w:szCs w:val="22"/>
        </w:rPr>
        <w:t>§ 1</w:t>
      </w:r>
    </w:p>
    <w:p w14:paraId="1016945E" w14:textId="0EDF855E" w:rsidR="007B2396" w:rsidRDefault="007B2396" w:rsidP="007B2396">
      <w:pPr>
        <w:spacing w:after="240" w:line="288" w:lineRule="auto"/>
        <w:rPr>
          <w:rFonts w:cs="Arial"/>
          <w:szCs w:val="22"/>
        </w:rPr>
      </w:pPr>
      <w:r>
        <w:rPr>
          <w:rFonts w:cs="Arial"/>
          <w:szCs w:val="22"/>
        </w:rPr>
        <w:t>§ 1 des Vertrags wird durch folgende Vereinbarung ersetzt:</w:t>
      </w:r>
    </w:p>
    <w:p w14:paraId="4D468947" w14:textId="77777777" w:rsidR="007B2396" w:rsidRDefault="00831D60" w:rsidP="007B2396">
      <w:pPr>
        <w:pStyle w:val="Kopfzeile"/>
        <w:rPr>
          <w:rFonts w:ascii="Arial" w:hAnsi="Arial" w:cs="Arial"/>
        </w:rPr>
      </w:pPr>
      <w:sdt>
        <w:sdtPr>
          <w:rPr>
            <w:rFonts w:cs="Arial"/>
          </w:rPr>
          <w:id w:val="1992758309"/>
          <w:placeholder>
            <w:docPart w:val="F9484A02759A461BB10C55A0A4144C38"/>
          </w:placeholder>
          <w:showingPlcHdr/>
          <w:dropDownList>
            <w:listItem w:value="Wählen Sie ein Element aus."/>
            <w:listItem w:displayText="Frau" w:value="Frau"/>
            <w:listItem w:displayText="Herr" w:value="Herr"/>
          </w:dropDownList>
        </w:sdtPr>
        <w:sdtEndPr/>
        <w:sdtContent>
          <w:r w:rsidR="007B2396" w:rsidRPr="004F4B53">
            <w:rPr>
              <w:rStyle w:val="Platzhaltertext"/>
              <w:rFonts w:ascii="Arial" w:hAnsi="Arial" w:cs="Arial"/>
            </w:rPr>
            <w:t>Wählen Sie ein Element aus.</w:t>
          </w:r>
        </w:sdtContent>
      </w:sdt>
      <w:r w:rsidR="007B2396">
        <w:rPr>
          <w:rFonts w:cs="Arial"/>
        </w:rPr>
        <w:t xml:space="preserve"> </w:t>
      </w:r>
      <w:r w:rsidR="007B2396" w:rsidRPr="004F4B53">
        <w:rPr>
          <w:rFonts w:ascii="Arial" w:hAnsi="Arial" w:cs="Arial"/>
        </w:rPr>
        <w:fldChar w:fldCharType="begin">
          <w:ffData>
            <w:name w:val="Text3"/>
            <w:enabled/>
            <w:calcOnExit w:val="0"/>
            <w:textInput/>
          </w:ffData>
        </w:fldChar>
      </w:r>
      <w:r w:rsidR="007B2396" w:rsidRPr="004F4B53">
        <w:rPr>
          <w:rFonts w:ascii="Arial" w:hAnsi="Arial" w:cs="Arial"/>
        </w:rPr>
        <w:instrText xml:space="preserve"> FORMTEXT </w:instrText>
      </w:r>
      <w:r w:rsidR="007B2396" w:rsidRPr="004F4B53">
        <w:rPr>
          <w:rFonts w:ascii="Arial" w:hAnsi="Arial" w:cs="Arial"/>
        </w:rPr>
      </w:r>
      <w:r w:rsidR="007B2396" w:rsidRPr="004F4B53">
        <w:rPr>
          <w:rFonts w:ascii="Arial" w:hAnsi="Arial" w:cs="Arial"/>
        </w:rPr>
        <w:fldChar w:fldCharType="separate"/>
      </w:r>
      <w:r w:rsidR="007B2396" w:rsidRPr="004F4B53">
        <w:rPr>
          <w:rFonts w:ascii="Arial" w:hAnsi="Arial" w:cs="Arial"/>
          <w:noProof/>
        </w:rPr>
        <w:t> </w:t>
      </w:r>
      <w:r w:rsidR="007B2396" w:rsidRPr="004F4B53">
        <w:rPr>
          <w:rFonts w:ascii="Arial" w:hAnsi="Arial" w:cs="Arial"/>
          <w:noProof/>
        </w:rPr>
        <w:t> </w:t>
      </w:r>
      <w:r w:rsidR="007B2396" w:rsidRPr="004F4B53">
        <w:rPr>
          <w:rFonts w:ascii="Arial" w:hAnsi="Arial" w:cs="Arial"/>
          <w:noProof/>
        </w:rPr>
        <w:t> </w:t>
      </w:r>
      <w:r w:rsidR="007B2396" w:rsidRPr="004F4B53">
        <w:rPr>
          <w:rFonts w:ascii="Arial" w:hAnsi="Arial" w:cs="Arial"/>
          <w:noProof/>
        </w:rPr>
        <w:t> </w:t>
      </w:r>
      <w:r w:rsidR="007B2396" w:rsidRPr="004F4B53">
        <w:rPr>
          <w:rFonts w:ascii="Arial" w:hAnsi="Arial" w:cs="Arial"/>
          <w:noProof/>
        </w:rPr>
        <w:t> </w:t>
      </w:r>
      <w:r w:rsidR="007B2396" w:rsidRPr="004F4B53">
        <w:rPr>
          <w:rFonts w:ascii="Arial" w:hAnsi="Arial" w:cs="Arial"/>
        </w:rPr>
        <w:fldChar w:fldCharType="end"/>
      </w:r>
    </w:p>
    <w:p w14:paraId="260D4C4D" w14:textId="77777777" w:rsidR="007B2396" w:rsidRDefault="007B2396" w:rsidP="007B2396">
      <w:pPr>
        <w:pStyle w:val="Kopfzeile"/>
        <w:rPr>
          <w:rFonts w:cs="Arial"/>
        </w:rPr>
      </w:pPr>
    </w:p>
    <w:p w14:paraId="6734E1D7" w14:textId="77777777" w:rsidR="007B2396" w:rsidRDefault="007B2396" w:rsidP="007B2396">
      <w:pPr>
        <w:pStyle w:val="Kopfzeile"/>
        <w:tabs>
          <w:tab w:val="clear" w:pos="4536"/>
          <w:tab w:val="clear" w:pos="9072"/>
          <w:tab w:val="right" w:pos="4087"/>
        </w:tabs>
        <w:rPr>
          <w:rFonts w:ascii="Arial" w:hAnsi="Arial" w:cs="Arial"/>
        </w:rPr>
      </w:pPr>
      <w:r w:rsidRPr="00FD6F45">
        <w:rPr>
          <w:rFonts w:ascii="Arial" w:hAnsi="Arial" w:cs="Arial"/>
        </w:rPr>
        <w:t>wird in der Zeit vom</w:t>
      </w:r>
      <w:r>
        <w:rPr>
          <w:rFonts w:ascii="Arial" w:hAnsi="Arial" w:cs="Arial"/>
        </w:rPr>
        <w:t xml:space="preserve"> </w:t>
      </w:r>
      <w:r w:rsidRPr="004F4B53">
        <w:rPr>
          <w:rFonts w:ascii="Arial" w:hAnsi="Arial" w:cs="Arial"/>
        </w:rPr>
        <w:fldChar w:fldCharType="begin">
          <w:ffData>
            <w:name w:val="Text3"/>
            <w:enabled/>
            <w:calcOnExit w:val="0"/>
            <w:textInput/>
          </w:ffData>
        </w:fldChar>
      </w:r>
      <w:r w:rsidRPr="004F4B53">
        <w:rPr>
          <w:rFonts w:ascii="Arial" w:hAnsi="Arial" w:cs="Arial"/>
        </w:rPr>
        <w:instrText xml:space="preserve"> FORMTEXT </w:instrText>
      </w:r>
      <w:r w:rsidRPr="004F4B53">
        <w:rPr>
          <w:rFonts w:ascii="Arial" w:hAnsi="Arial" w:cs="Arial"/>
        </w:rPr>
      </w:r>
      <w:r w:rsidRPr="004F4B53">
        <w:rPr>
          <w:rFonts w:ascii="Arial" w:hAnsi="Arial" w:cs="Arial"/>
        </w:rPr>
        <w:fldChar w:fldCharType="separate"/>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rPr>
        <w:fldChar w:fldCharType="end"/>
      </w:r>
      <w:r w:rsidRPr="004F4B53">
        <w:rPr>
          <w:rFonts w:ascii="Arial" w:hAnsi="Arial" w:cs="Arial"/>
        </w:rPr>
        <w:t xml:space="preserve"> bis </w:t>
      </w:r>
      <w:r w:rsidRPr="004F4B53">
        <w:rPr>
          <w:rFonts w:ascii="Arial" w:hAnsi="Arial" w:cs="Arial"/>
        </w:rPr>
        <w:fldChar w:fldCharType="begin">
          <w:ffData>
            <w:name w:val="Text3"/>
            <w:enabled/>
            <w:calcOnExit w:val="0"/>
            <w:textInput/>
          </w:ffData>
        </w:fldChar>
      </w:r>
      <w:r w:rsidRPr="004F4B53">
        <w:rPr>
          <w:rFonts w:ascii="Arial" w:hAnsi="Arial" w:cs="Arial"/>
        </w:rPr>
        <w:instrText xml:space="preserve"> FORMTEXT </w:instrText>
      </w:r>
      <w:r w:rsidRPr="004F4B53">
        <w:rPr>
          <w:rFonts w:ascii="Arial" w:hAnsi="Arial" w:cs="Arial"/>
        </w:rPr>
      </w:r>
      <w:r w:rsidRPr="004F4B53">
        <w:rPr>
          <w:rFonts w:ascii="Arial" w:hAnsi="Arial" w:cs="Arial"/>
        </w:rPr>
        <w:fldChar w:fldCharType="separate"/>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noProof/>
        </w:rPr>
        <w:t> </w:t>
      </w:r>
      <w:r w:rsidRPr="004F4B53">
        <w:rPr>
          <w:rFonts w:ascii="Arial" w:hAnsi="Arial" w:cs="Arial"/>
        </w:rPr>
        <w:fldChar w:fldCharType="end"/>
      </w:r>
      <w:r>
        <w:rPr>
          <w:rFonts w:ascii="Arial" w:hAnsi="Arial" w:cs="Arial"/>
        </w:rPr>
        <w:t xml:space="preserve"> </w:t>
      </w:r>
    </w:p>
    <w:p w14:paraId="72C8D3F6" w14:textId="77777777" w:rsidR="007B2396" w:rsidRDefault="007B2396" w:rsidP="007B2396">
      <w:pPr>
        <w:pStyle w:val="Kopfzeile"/>
        <w:tabs>
          <w:tab w:val="clear" w:pos="4536"/>
          <w:tab w:val="clear" w:pos="9072"/>
          <w:tab w:val="right" w:pos="4087"/>
        </w:tabs>
        <w:rPr>
          <w:rFonts w:ascii="Arial" w:hAnsi="Arial" w:cs="Arial"/>
        </w:rPr>
      </w:pPr>
    </w:p>
    <w:p w14:paraId="1D7882EC" w14:textId="77777777" w:rsidR="007B2396" w:rsidRDefault="007B2396" w:rsidP="007B2396">
      <w:pPr>
        <w:pStyle w:val="Kopfzeile"/>
        <w:tabs>
          <w:tab w:val="clear" w:pos="4536"/>
          <w:tab w:val="clear" w:pos="9072"/>
          <w:tab w:val="right" w:pos="4087"/>
        </w:tabs>
        <w:rPr>
          <w:rFonts w:ascii="Arial" w:hAnsi="Arial" w:cs="Arial"/>
        </w:rPr>
      </w:pPr>
      <w:r w:rsidRPr="00BA52BE">
        <w:rPr>
          <w:rFonts w:ascii="Arial" w:hAnsi="Arial" w:cs="Arial"/>
        </w:rPr>
        <w:t>auf der Grundlage des</w:t>
      </w:r>
    </w:p>
    <w:p w14:paraId="334369A2" w14:textId="77777777" w:rsidR="007B2396" w:rsidRPr="00BA52BE" w:rsidRDefault="007B2396" w:rsidP="007B2396">
      <w:pPr>
        <w:pStyle w:val="Kopfzeile"/>
        <w:tabs>
          <w:tab w:val="clear" w:pos="4536"/>
          <w:tab w:val="clear" w:pos="9072"/>
          <w:tab w:val="right" w:pos="4087"/>
        </w:tabs>
        <w:rPr>
          <w:rFonts w:ascii="Arial" w:hAnsi="Arial" w:cs="Arial"/>
        </w:rPr>
      </w:pPr>
    </w:p>
    <w:p w14:paraId="3C3833C9" w14:textId="0FBB6B0B" w:rsidR="007B2396" w:rsidRPr="00D32E98" w:rsidRDefault="00831D60" w:rsidP="007B2396">
      <w:pPr>
        <w:pStyle w:val="KeinLeerraum"/>
        <w:jc w:val="both"/>
      </w:pPr>
      <w:sdt>
        <w:sdtPr>
          <w:rPr>
            <w:sz w:val="28"/>
            <w:szCs w:val="28"/>
          </w:rPr>
          <w:id w:val="-862508715"/>
          <w14:checkbox>
            <w14:checked w14:val="0"/>
            <w14:checkedState w14:val="2612" w14:font="MS Gothic"/>
            <w14:uncheckedState w14:val="2610" w14:font="MS Gothic"/>
          </w14:checkbox>
        </w:sdtPr>
        <w:sdtEndPr/>
        <w:sdtContent>
          <w:r w:rsidR="0079379D">
            <w:rPr>
              <w:rFonts w:ascii="MS Gothic" w:eastAsia="MS Gothic" w:hAnsi="MS Gothic" w:hint="eastAsia"/>
              <w:sz w:val="28"/>
              <w:szCs w:val="28"/>
            </w:rPr>
            <w:t>☐</w:t>
          </w:r>
        </w:sdtContent>
      </w:sdt>
      <w:r w:rsidR="007B2396" w:rsidRPr="00C23B43">
        <w:tab/>
      </w:r>
      <w:r w:rsidR="007B2396" w:rsidRPr="00D32E98">
        <w:t xml:space="preserve">Gesetzes über die Pflegezeit (Pflegezeitgesetz - PflegeZG) vom 28. Mai 2008 in der </w:t>
      </w:r>
      <w:r w:rsidR="007B2396" w:rsidRPr="00D32E98">
        <w:tab/>
        <w:t xml:space="preserve">jeweils geltenden Fassung während der teilweisen Freistellung von der </w:t>
      </w:r>
      <w:r w:rsidR="007B2396" w:rsidRPr="00D32E98">
        <w:tab/>
        <w:t xml:space="preserve">Arbeitsleistung im Rahmen der </w:t>
      </w:r>
    </w:p>
    <w:p w14:paraId="29C915FB" w14:textId="42B7BD61" w:rsidR="007B2396" w:rsidRDefault="007B2396" w:rsidP="00C5607E">
      <w:pPr>
        <w:pStyle w:val="KeinLeerraum"/>
        <w:jc w:val="both"/>
      </w:pPr>
      <w:r>
        <w:rPr>
          <w:rFonts w:ascii="MS Gothic" w:eastAsia="MS Gothic" w:hAnsi="MS Gothic"/>
          <w:sz w:val="28"/>
          <w:szCs w:val="28"/>
        </w:rPr>
        <w:tab/>
      </w:r>
      <w:sdt>
        <w:sdtPr>
          <w:rPr>
            <w:sz w:val="28"/>
            <w:szCs w:val="28"/>
          </w:rPr>
          <w:id w:val="-1687127261"/>
          <w14:checkbox>
            <w14:checked w14:val="0"/>
            <w14:checkedState w14:val="2612" w14:font="MS Gothic"/>
            <w14:uncheckedState w14:val="2610" w14:font="MS Gothic"/>
          </w14:checkbox>
        </w:sdtPr>
        <w:sdtEndPr/>
        <w:sdtContent>
          <w:r w:rsidR="0079379D">
            <w:rPr>
              <w:rFonts w:ascii="MS Gothic" w:eastAsia="MS Gothic" w:hAnsi="MS Gothic" w:hint="eastAsia"/>
              <w:sz w:val="28"/>
              <w:szCs w:val="28"/>
            </w:rPr>
            <w:t>☐</w:t>
          </w:r>
        </w:sdtContent>
      </w:sdt>
      <w:r w:rsidRPr="009D080E">
        <w:t xml:space="preserve"> Pflegezeit für die Pflege in häuslicher Umgebung nach § 3 Abs. </w:t>
      </w:r>
      <w:r w:rsidRPr="001E59F3">
        <w:t>1 PflegeZG</w:t>
      </w:r>
    </w:p>
    <w:p w14:paraId="4F7CFBCB" w14:textId="56424A52" w:rsidR="00C5607E" w:rsidRDefault="007B2396" w:rsidP="00C5607E">
      <w:pPr>
        <w:pStyle w:val="KeinLeerraum"/>
        <w:jc w:val="both"/>
      </w:pPr>
      <w:r>
        <w:rPr>
          <w:rFonts w:ascii="MS Gothic" w:eastAsia="MS Gothic" w:hAnsi="MS Gothic"/>
          <w:sz w:val="28"/>
          <w:szCs w:val="28"/>
        </w:rPr>
        <w:tab/>
      </w:r>
      <w:sdt>
        <w:sdtPr>
          <w:rPr>
            <w:sz w:val="28"/>
            <w:szCs w:val="28"/>
          </w:rPr>
          <w:id w:val="1677074240"/>
          <w14:checkbox>
            <w14:checked w14:val="0"/>
            <w14:checkedState w14:val="2612" w14:font="MS Gothic"/>
            <w14:uncheckedState w14:val="2610" w14:font="MS Gothic"/>
          </w14:checkbox>
        </w:sdtPr>
        <w:sdtEndPr/>
        <w:sdtContent>
          <w:r w:rsidR="0079379D">
            <w:rPr>
              <w:rFonts w:ascii="MS Gothic" w:eastAsia="MS Gothic" w:hAnsi="MS Gothic" w:hint="eastAsia"/>
              <w:sz w:val="28"/>
              <w:szCs w:val="28"/>
            </w:rPr>
            <w:t>☐</w:t>
          </w:r>
        </w:sdtContent>
      </w:sdt>
      <w:r w:rsidRPr="00C23B43">
        <w:t xml:space="preserve"> Betreuung minderjähriger Angehöriger in häuslicher oder außerhäuslicher </w:t>
      </w:r>
    </w:p>
    <w:p w14:paraId="225CFF99" w14:textId="1B0256F9" w:rsidR="007B2396" w:rsidRPr="00C23B43" w:rsidRDefault="00C5607E" w:rsidP="00C5607E">
      <w:pPr>
        <w:pStyle w:val="KeinLeerraum"/>
        <w:jc w:val="both"/>
      </w:pPr>
      <w:r>
        <w:tab/>
        <w:t xml:space="preserve">     </w:t>
      </w:r>
      <w:r w:rsidR="007B2396" w:rsidRPr="00C23B43">
        <w:t xml:space="preserve"> Umgebung nach § 3 Abs. 5 </w:t>
      </w:r>
      <w:r w:rsidR="007B2396" w:rsidRPr="001E59F3">
        <w:t>PflegeZG</w:t>
      </w:r>
    </w:p>
    <w:p w14:paraId="64C65A03" w14:textId="77777777" w:rsidR="007B2396" w:rsidRPr="009D080E" w:rsidRDefault="007B2396" w:rsidP="00C5607E">
      <w:pPr>
        <w:spacing w:after="240" w:line="288" w:lineRule="auto"/>
        <w:jc w:val="both"/>
        <w:rPr>
          <w:rFonts w:cs="Arial"/>
          <w:szCs w:val="22"/>
        </w:rPr>
      </w:pPr>
      <w:r>
        <w:rPr>
          <w:rFonts w:ascii="MS Gothic" w:eastAsia="MS Gothic" w:hAnsi="MS Gothic" w:cs="Arial"/>
        </w:rPr>
        <w:tab/>
      </w:r>
      <w:sdt>
        <w:sdtPr>
          <w:rPr>
            <w:sz w:val="28"/>
            <w:szCs w:val="28"/>
          </w:rPr>
          <w:id w:val="5197972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9D080E">
        <w:rPr>
          <w:rFonts w:cs="Arial"/>
          <w:szCs w:val="22"/>
        </w:rPr>
        <w:t xml:space="preserve"> Begleitung in der letzten Lebensphase nach § 3 Abs. 6</w:t>
      </w:r>
      <w:r>
        <w:rPr>
          <w:rFonts w:cs="Arial"/>
          <w:szCs w:val="22"/>
        </w:rPr>
        <w:t xml:space="preserve"> </w:t>
      </w:r>
      <w:r w:rsidRPr="001E59F3">
        <w:rPr>
          <w:rFonts w:cs="Arial"/>
          <w:szCs w:val="22"/>
        </w:rPr>
        <w:t>PflegeZG</w:t>
      </w:r>
    </w:p>
    <w:p w14:paraId="2877FF3B" w14:textId="2D5567AF" w:rsidR="007B2396" w:rsidRDefault="00831D60" w:rsidP="007B2396">
      <w:pPr>
        <w:pStyle w:val="KeinLeerraum"/>
        <w:jc w:val="both"/>
      </w:pPr>
      <w:sdt>
        <w:sdtPr>
          <w:rPr>
            <w:sz w:val="28"/>
            <w:szCs w:val="28"/>
          </w:rPr>
          <w:id w:val="-1188759538"/>
          <w14:checkbox>
            <w14:checked w14:val="0"/>
            <w14:checkedState w14:val="2612" w14:font="MS Gothic"/>
            <w14:uncheckedState w14:val="2610" w14:font="MS Gothic"/>
          </w14:checkbox>
        </w:sdtPr>
        <w:sdtEndPr/>
        <w:sdtContent>
          <w:r w:rsidR="00D32E98">
            <w:rPr>
              <w:rFonts w:ascii="MS Gothic" w:eastAsia="MS Gothic" w:hAnsi="MS Gothic" w:hint="eastAsia"/>
              <w:sz w:val="28"/>
              <w:szCs w:val="28"/>
            </w:rPr>
            <w:t>☐</w:t>
          </w:r>
        </w:sdtContent>
      </w:sdt>
      <w:r w:rsidR="007B2396" w:rsidRPr="009D080E">
        <w:t xml:space="preserve"> </w:t>
      </w:r>
      <w:r w:rsidR="007B2396">
        <w:tab/>
      </w:r>
      <w:r w:rsidR="007B2396" w:rsidRPr="009D080E">
        <w:t>Gesetz</w:t>
      </w:r>
      <w:r w:rsidR="007B2396">
        <w:t>es</w:t>
      </w:r>
      <w:r w:rsidR="007B2396" w:rsidRPr="009D080E">
        <w:t xml:space="preserve"> über die Familienpflegezeit (Familienpflegezeitgesetz - FPfZG) vom </w:t>
      </w:r>
      <w:r w:rsidR="007B2396">
        <w:tab/>
      </w:r>
      <w:r w:rsidR="007B2396" w:rsidRPr="009D080E">
        <w:t>6.</w:t>
      </w:r>
      <w:r w:rsidR="007B2396">
        <w:t xml:space="preserve">  </w:t>
      </w:r>
      <w:r w:rsidR="007B2396" w:rsidRPr="009D080E">
        <w:t xml:space="preserve">Dezember 2011 in der jeweils geltenden Fassung während der teilweisen </w:t>
      </w:r>
      <w:r w:rsidR="007B2396">
        <w:tab/>
      </w:r>
      <w:r w:rsidR="007B2396" w:rsidRPr="009D080E">
        <w:t>Freistellung von der Arbeitsleistung im Rahmen der</w:t>
      </w:r>
    </w:p>
    <w:p w14:paraId="45ED134E" w14:textId="0C90443D" w:rsidR="007B2396" w:rsidRPr="009D080E" w:rsidRDefault="007B2396" w:rsidP="0079379D">
      <w:pPr>
        <w:pStyle w:val="KeinLeerraum"/>
      </w:pPr>
      <w:r>
        <w:tab/>
      </w:r>
      <w:sdt>
        <w:sdtPr>
          <w:rPr>
            <w:sz w:val="28"/>
            <w:szCs w:val="28"/>
          </w:rPr>
          <w:id w:val="-83918320"/>
          <w14:checkbox>
            <w14:checked w14:val="0"/>
            <w14:checkedState w14:val="2612" w14:font="MS Gothic"/>
            <w14:uncheckedState w14:val="2610" w14:font="MS Gothic"/>
          </w14:checkbox>
        </w:sdtPr>
        <w:sdtEndPr/>
        <w:sdtContent>
          <w:r w:rsidR="0079379D">
            <w:rPr>
              <w:rFonts w:ascii="MS Gothic" w:eastAsia="MS Gothic" w:hAnsi="MS Gothic" w:hint="eastAsia"/>
              <w:sz w:val="28"/>
              <w:szCs w:val="28"/>
            </w:rPr>
            <w:t>☐</w:t>
          </w:r>
        </w:sdtContent>
      </w:sdt>
      <w:r w:rsidRPr="009D080E">
        <w:t xml:space="preserve"> Familienpflegezeit für die Pflege in häuslicher Umgebung nach § 2 Abs. 1</w:t>
      </w:r>
      <w:r>
        <w:t xml:space="preserve"> </w:t>
      </w:r>
      <w:r w:rsidRPr="001E59F3">
        <w:t>FPfZG</w:t>
      </w:r>
    </w:p>
    <w:p w14:paraId="330A6710" w14:textId="460E9854" w:rsidR="007B2396" w:rsidRDefault="007B2396" w:rsidP="007B2396">
      <w:pPr>
        <w:pStyle w:val="KeinLeerraum"/>
      </w:pPr>
      <w:r>
        <w:rPr>
          <w:rFonts w:ascii="MS Gothic" w:eastAsia="MS Gothic" w:hAnsi="MS Gothic"/>
        </w:rPr>
        <w:tab/>
      </w:r>
      <w:sdt>
        <w:sdtPr>
          <w:rPr>
            <w:sz w:val="28"/>
            <w:szCs w:val="28"/>
          </w:rPr>
          <w:id w:val="1516654093"/>
          <w14:checkbox>
            <w14:checked w14:val="0"/>
            <w14:checkedState w14:val="2612" w14:font="MS Gothic"/>
            <w14:uncheckedState w14:val="2610" w14:font="MS Gothic"/>
          </w14:checkbox>
        </w:sdtPr>
        <w:sdtEndPr/>
        <w:sdtContent>
          <w:r w:rsidR="0079379D">
            <w:rPr>
              <w:rFonts w:ascii="MS Gothic" w:eastAsia="MS Gothic" w:hAnsi="MS Gothic" w:hint="eastAsia"/>
              <w:sz w:val="28"/>
              <w:szCs w:val="28"/>
            </w:rPr>
            <w:t>☐</w:t>
          </w:r>
        </w:sdtContent>
      </w:sdt>
      <w:r w:rsidRPr="00C23B43">
        <w:t xml:space="preserve"> Betreuung minderjähriger Angehöriger in häuslicher oder außerhäuslicher </w:t>
      </w:r>
    </w:p>
    <w:p w14:paraId="31208E7B" w14:textId="77777777" w:rsidR="007B2396" w:rsidRPr="00C23B43" w:rsidRDefault="007B2396" w:rsidP="007B2396">
      <w:pPr>
        <w:pStyle w:val="KeinLeerraum"/>
      </w:pPr>
      <w:r>
        <w:tab/>
        <w:t xml:space="preserve">     Um</w:t>
      </w:r>
      <w:r w:rsidRPr="00C23B43">
        <w:t xml:space="preserve">gebung nach § 2 Abs. 2 </w:t>
      </w:r>
      <w:r w:rsidRPr="001E59F3">
        <w:t>FPfZG</w:t>
      </w:r>
    </w:p>
    <w:p w14:paraId="4906CAF7" w14:textId="77777777" w:rsidR="007B2396" w:rsidRPr="00C23B43" w:rsidRDefault="007B2396" w:rsidP="007B2396">
      <w:pPr>
        <w:pStyle w:val="KeinLeerraum"/>
      </w:pPr>
    </w:p>
    <w:p w14:paraId="24A54E1C" w14:textId="77777777" w:rsidR="007B2396" w:rsidRDefault="007B2396" w:rsidP="007B2396">
      <w:pPr>
        <w:spacing w:after="240" w:line="288" w:lineRule="auto"/>
        <w:rPr>
          <w:rFonts w:cs="Arial"/>
          <w:szCs w:val="22"/>
        </w:rPr>
      </w:pPr>
      <w:r>
        <w:rPr>
          <w:rFonts w:cs="Arial"/>
          <w:szCs w:val="22"/>
        </w:rPr>
        <w:t>der/des folgenden pflegebedürftigen Angehörigen:</w:t>
      </w:r>
    </w:p>
    <w:p w14:paraId="0CB35424" w14:textId="77777777" w:rsidR="00D32E98" w:rsidRDefault="00D32E98" w:rsidP="007B2396">
      <w:pPr>
        <w:spacing w:after="240" w:line="288" w:lineRule="auto"/>
        <w:rPr>
          <w:rFonts w:cs="Arial"/>
          <w:szCs w:val="22"/>
        </w:rPr>
      </w:pPr>
    </w:p>
    <w:p w14:paraId="74B23C9E" w14:textId="744CF27F" w:rsidR="007B2396" w:rsidRPr="00C23B43" w:rsidRDefault="007B2396" w:rsidP="009C0D7A">
      <w:pPr>
        <w:pStyle w:val="Kopfzeile"/>
        <w:tabs>
          <w:tab w:val="left" w:pos="2694"/>
        </w:tabs>
        <w:rPr>
          <w:rFonts w:ascii="Arial" w:hAnsi="Arial" w:cs="Arial"/>
        </w:rPr>
      </w:pPr>
      <w:r w:rsidRPr="00C23B43">
        <w:rPr>
          <w:rFonts w:ascii="Arial" w:hAnsi="Arial" w:cs="Arial"/>
        </w:rPr>
        <w:lastRenderedPageBreak/>
        <w:t>Name, Vorname:</w:t>
      </w:r>
      <w:r w:rsidR="009C0D7A">
        <w:rPr>
          <w:rFonts w:ascii="Arial" w:hAnsi="Arial" w:cs="Arial"/>
        </w:rPr>
        <w:t xml:space="preserve"> </w:t>
      </w:r>
      <w:r w:rsidR="009C0D7A">
        <w:rPr>
          <w:rFonts w:ascii="Arial" w:hAnsi="Arial" w:cs="Arial"/>
        </w:rPr>
        <w:tab/>
      </w:r>
      <w:bookmarkStart w:id="1" w:name="_Hlk146715825"/>
      <w:r w:rsidR="007D643F">
        <w:rPr>
          <w:rFonts w:ascii="Arial" w:hAnsi="Arial" w:cs="Arial"/>
        </w:rPr>
        <w:t xml:space="preserve"> </w:t>
      </w:r>
      <w:r w:rsidR="009C0D7A">
        <w:rPr>
          <w:rFonts w:ascii="Arial" w:hAnsi="Arial" w:cs="Arial"/>
        </w:rPr>
        <w:fldChar w:fldCharType="begin">
          <w:ffData>
            <w:name w:val=""/>
            <w:enabled/>
            <w:calcOnExit w:val="0"/>
            <w:textInput/>
          </w:ffData>
        </w:fldChar>
      </w:r>
      <w:r w:rsidR="009C0D7A">
        <w:rPr>
          <w:rFonts w:ascii="Arial" w:hAnsi="Arial" w:cs="Arial"/>
        </w:rPr>
        <w:instrText xml:space="preserve"> FORMTEXT </w:instrText>
      </w:r>
      <w:r w:rsidR="009C0D7A">
        <w:rPr>
          <w:rFonts w:ascii="Arial" w:hAnsi="Arial" w:cs="Arial"/>
        </w:rPr>
      </w:r>
      <w:r w:rsidR="009C0D7A">
        <w:rPr>
          <w:rFonts w:ascii="Arial" w:hAnsi="Arial" w:cs="Arial"/>
        </w:rPr>
        <w:fldChar w:fldCharType="separate"/>
      </w:r>
      <w:r w:rsidR="009C0D7A">
        <w:rPr>
          <w:rFonts w:ascii="Arial" w:hAnsi="Arial" w:cs="Arial"/>
          <w:noProof/>
        </w:rPr>
        <w:t> </w:t>
      </w:r>
      <w:r w:rsidR="009C0D7A">
        <w:rPr>
          <w:rFonts w:ascii="Arial" w:hAnsi="Arial" w:cs="Arial"/>
          <w:noProof/>
        </w:rPr>
        <w:t> </w:t>
      </w:r>
      <w:r w:rsidR="009C0D7A">
        <w:rPr>
          <w:rFonts w:ascii="Arial" w:hAnsi="Arial" w:cs="Arial"/>
          <w:noProof/>
        </w:rPr>
        <w:t> </w:t>
      </w:r>
      <w:r w:rsidR="009C0D7A">
        <w:rPr>
          <w:rFonts w:ascii="Arial" w:hAnsi="Arial" w:cs="Arial"/>
          <w:noProof/>
        </w:rPr>
        <w:t> </w:t>
      </w:r>
      <w:r w:rsidR="009C0D7A">
        <w:rPr>
          <w:rFonts w:ascii="Arial" w:hAnsi="Arial" w:cs="Arial"/>
          <w:noProof/>
        </w:rPr>
        <w:t> </w:t>
      </w:r>
      <w:r w:rsidR="009C0D7A">
        <w:rPr>
          <w:rFonts w:ascii="Arial" w:hAnsi="Arial" w:cs="Arial"/>
        </w:rPr>
        <w:fldChar w:fldCharType="end"/>
      </w:r>
      <w:bookmarkEnd w:id="1"/>
    </w:p>
    <w:p w14:paraId="74CC7F4B" w14:textId="67100DE5" w:rsidR="007B2396" w:rsidRPr="00C23B43" w:rsidRDefault="007B2396" w:rsidP="007D643F">
      <w:pPr>
        <w:pStyle w:val="Kopfzeile"/>
        <w:tabs>
          <w:tab w:val="left" w:pos="2694"/>
        </w:tabs>
        <w:rPr>
          <w:rFonts w:ascii="Arial" w:hAnsi="Arial" w:cs="Arial"/>
        </w:rPr>
      </w:pPr>
      <w:r w:rsidRPr="00C23B43">
        <w:rPr>
          <w:rFonts w:ascii="Arial" w:hAnsi="Arial" w:cs="Arial"/>
        </w:rPr>
        <w:t>Geburtsdatum:</w:t>
      </w:r>
      <w:r w:rsidR="007D643F">
        <w:rPr>
          <w:rFonts w:ascii="Arial" w:hAnsi="Arial" w:cs="Arial"/>
        </w:rPr>
        <w:tab/>
        <w:t xml:space="preserve"> </w:t>
      </w:r>
      <w:r w:rsidR="007D643F">
        <w:rPr>
          <w:rFonts w:ascii="Arial" w:hAnsi="Arial" w:cs="Arial"/>
        </w:rPr>
        <w:fldChar w:fldCharType="begin">
          <w:ffData>
            <w:name w:val=""/>
            <w:enabled/>
            <w:calcOnExit w:val="0"/>
            <w:textInput/>
          </w:ffData>
        </w:fldChar>
      </w:r>
      <w:r w:rsidR="007D643F">
        <w:rPr>
          <w:rFonts w:ascii="Arial" w:hAnsi="Arial" w:cs="Arial"/>
        </w:rPr>
        <w:instrText xml:space="preserve"> FORMTEXT </w:instrText>
      </w:r>
      <w:r w:rsidR="007D643F">
        <w:rPr>
          <w:rFonts w:ascii="Arial" w:hAnsi="Arial" w:cs="Arial"/>
        </w:rPr>
      </w:r>
      <w:r w:rsidR="007D643F">
        <w:rPr>
          <w:rFonts w:ascii="Arial" w:hAnsi="Arial" w:cs="Arial"/>
        </w:rPr>
        <w:fldChar w:fldCharType="separate"/>
      </w:r>
      <w:r w:rsidR="007D643F">
        <w:rPr>
          <w:rFonts w:ascii="Arial" w:hAnsi="Arial" w:cs="Arial"/>
          <w:noProof/>
        </w:rPr>
        <w:t> </w:t>
      </w:r>
      <w:r w:rsidR="007D643F">
        <w:rPr>
          <w:rFonts w:ascii="Arial" w:hAnsi="Arial" w:cs="Arial"/>
          <w:noProof/>
        </w:rPr>
        <w:t> </w:t>
      </w:r>
      <w:r w:rsidR="007D643F">
        <w:rPr>
          <w:rFonts w:ascii="Arial" w:hAnsi="Arial" w:cs="Arial"/>
          <w:noProof/>
        </w:rPr>
        <w:t> </w:t>
      </w:r>
      <w:r w:rsidR="007D643F">
        <w:rPr>
          <w:rFonts w:ascii="Arial" w:hAnsi="Arial" w:cs="Arial"/>
          <w:noProof/>
        </w:rPr>
        <w:t> </w:t>
      </w:r>
      <w:r w:rsidR="007D643F">
        <w:rPr>
          <w:rFonts w:ascii="Arial" w:hAnsi="Arial" w:cs="Arial"/>
          <w:noProof/>
        </w:rPr>
        <w:t> </w:t>
      </w:r>
      <w:r w:rsidR="007D643F">
        <w:rPr>
          <w:rFonts w:ascii="Arial" w:hAnsi="Arial" w:cs="Arial"/>
        </w:rPr>
        <w:fldChar w:fldCharType="end"/>
      </w:r>
      <w:r w:rsidR="009C0D7A">
        <w:rPr>
          <w:rFonts w:ascii="Arial" w:hAnsi="Arial" w:cs="Arial"/>
        </w:rPr>
        <w:tab/>
      </w:r>
    </w:p>
    <w:p w14:paraId="643C50DD" w14:textId="6DF1E78D" w:rsidR="007B2396" w:rsidRPr="00C23B43" w:rsidRDefault="007B2396" w:rsidP="007D643F">
      <w:pPr>
        <w:pStyle w:val="Kopfzeile"/>
        <w:tabs>
          <w:tab w:val="left" w:pos="2694"/>
        </w:tabs>
        <w:rPr>
          <w:rFonts w:ascii="Arial" w:hAnsi="Arial" w:cs="Arial"/>
        </w:rPr>
      </w:pPr>
      <w:r w:rsidRPr="00C23B43">
        <w:rPr>
          <w:rFonts w:ascii="Arial" w:hAnsi="Arial" w:cs="Arial"/>
        </w:rPr>
        <w:t>Anschrift:</w:t>
      </w:r>
      <w:r w:rsidR="009C0D7A">
        <w:rPr>
          <w:rFonts w:ascii="Arial" w:hAnsi="Arial" w:cs="Arial"/>
        </w:rPr>
        <w:t xml:space="preserve"> </w:t>
      </w:r>
      <w:r w:rsidR="007D643F">
        <w:rPr>
          <w:rFonts w:ascii="Arial" w:hAnsi="Arial" w:cs="Arial"/>
        </w:rPr>
        <w:tab/>
        <w:t xml:space="preserve"> </w:t>
      </w:r>
      <w:r w:rsidRPr="00C23B43">
        <w:rPr>
          <w:rFonts w:ascii="Arial" w:hAnsi="Arial" w:cs="Arial"/>
        </w:rPr>
        <w:fldChar w:fldCharType="begin">
          <w:ffData>
            <w:name w:val="Text3"/>
            <w:enabled/>
            <w:calcOnExit w:val="0"/>
            <w:textInput/>
          </w:ffData>
        </w:fldChar>
      </w:r>
      <w:r w:rsidRPr="00C23B43">
        <w:rPr>
          <w:rFonts w:ascii="Arial" w:hAnsi="Arial" w:cs="Arial"/>
        </w:rPr>
        <w:instrText xml:space="preserve"> FORMTEXT </w:instrText>
      </w:r>
      <w:r w:rsidRPr="00C23B43">
        <w:rPr>
          <w:rFonts w:ascii="Arial" w:hAnsi="Arial" w:cs="Arial"/>
        </w:rPr>
      </w:r>
      <w:r w:rsidRPr="00C23B43">
        <w:rPr>
          <w:rFonts w:ascii="Arial" w:hAnsi="Arial" w:cs="Arial"/>
        </w:rPr>
        <w:fldChar w:fldCharType="separate"/>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rPr>
        <w:fldChar w:fldCharType="end"/>
      </w:r>
    </w:p>
    <w:p w14:paraId="78F7086C" w14:textId="214701E3" w:rsidR="007B2396" w:rsidRDefault="007B2396" w:rsidP="009C0D7A">
      <w:pPr>
        <w:pStyle w:val="Kopfzeile"/>
        <w:rPr>
          <w:rFonts w:ascii="Arial" w:hAnsi="Arial" w:cs="Arial"/>
        </w:rPr>
      </w:pPr>
      <w:r w:rsidRPr="00C23B43">
        <w:rPr>
          <w:rFonts w:ascii="Arial" w:hAnsi="Arial" w:cs="Arial"/>
        </w:rPr>
        <w:t>Verwandtschaftsverhältnis:</w:t>
      </w:r>
      <w:r w:rsidR="009C0D7A">
        <w:rPr>
          <w:rFonts w:ascii="Arial" w:hAnsi="Arial" w:cs="Arial"/>
        </w:rPr>
        <w:t xml:space="preserve"> </w:t>
      </w:r>
      <w:r w:rsidR="007D643F">
        <w:rPr>
          <w:rFonts w:ascii="Arial" w:hAnsi="Arial" w:cs="Arial"/>
        </w:rPr>
        <w:t xml:space="preserve"> </w:t>
      </w:r>
      <w:r w:rsidRPr="00C23B43">
        <w:rPr>
          <w:rFonts w:ascii="Arial" w:hAnsi="Arial" w:cs="Arial"/>
        </w:rPr>
        <w:fldChar w:fldCharType="begin">
          <w:ffData>
            <w:name w:val=""/>
            <w:enabled/>
            <w:calcOnExit w:val="0"/>
            <w:textInput/>
          </w:ffData>
        </w:fldChar>
      </w:r>
      <w:r w:rsidRPr="00C23B43">
        <w:rPr>
          <w:rFonts w:ascii="Arial" w:hAnsi="Arial" w:cs="Arial"/>
        </w:rPr>
        <w:instrText xml:space="preserve"> FORMTEXT </w:instrText>
      </w:r>
      <w:r w:rsidRPr="00C23B43">
        <w:rPr>
          <w:rFonts w:ascii="Arial" w:hAnsi="Arial" w:cs="Arial"/>
        </w:rPr>
      </w:r>
      <w:r w:rsidRPr="00C23B43">
        <w:rPr>
          <w:rFonts w:ascii="Arial" w:hAnsi="Arial" w:cs="Arial"/>
        </w:rPr>
        <w:fldChar w:fldCharType="separate"/>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rPr>
        <w:fldChar w:fldCharType="end"/>
      </w:r>
    </w:p>
    <w:p w14:paraId="380B04C8" w14:textId="77777777" w:rsidR="007B2396" w:rsidRPr="00C23B43" w:rsidRDefault="007B2396" w:rsidP="007B2396">
      <w:pPr>
        <w:pStyle w:val="Kopfzeile"/>
        <w:rPr>
          <w:rFonts w:ascii="Arial" w:hAnsi="Arial" w:cs="Arial"/>
        </w:rPr>
      </w:pPr>
    </w:p>
    <w:p w14:paraId="462916C5" w14:textId="77777777" w:rsidR="006F3436" w:rsidRDefault="007B2396" w:rsidP="00C5607E">
      <w:pPr>
        <w:pStyle w:val="Kopfzeile"/>
        <w:jc w:val="both"/>
        <w:rPr>
          <w:rFonts w:ascii="Arial" w:hAnsi="Arial" w:cs="Arial"/>
        </w:rPr>
      </w:pPr>
      <w:r w:rsidRPr="00BA52BE">
        <w:rPr>
          <w:rFonts w:ascii="Arial" w:hAnsi="Arial" w:cs="Arial"/>
        </w:rPr>
        <w:t xml:space="preserve">als </w:t>
      </w:r>
      <w:sdt>
        <w:sdtPr>
          <w:rPr>
            <w:rFonts w:ascii="Arial" w:hAnsi="Arial" w:cs="Arial"/>
          </w:rPr>
          <w:id w:val="-617763504"/>
          <w:placeholder>
            <w:docPart w:val="25921F61914643C8B2C97B6A48009D20"/>
          </w:placeholder>
          <w:showingPlcHdr/>
          <w:dropDownList>
            <w:listItem w:value="Wählen Sie ein Element aus."/>
            <w:listItem w:displayText="Beschäftigte" w:value="Beschäftigte"/>
            <w:listItem w:displayText="Beschäftigter" w:value="Beschäftigter"/>
          </w:dropDownList>
        </w:sdtPr>
        <w:sdtEndPr/>
        <w:sdtContent>
          <w:r w:rsidRPr="00BF3763">
            <w:rPr>
              <w:rStyle w:val="Platzhaltertext"/>
              <w:rFonts w:ascii="Arial" w:hAnsi="Arial" w:cs="Arial"/>
            </w:rPr>
            <w:t>Wählen Sie ein Element aus.</w:t>
          </w:r>
        </w:sdtContent>
      </w:sdt>
      <w:r w:rsidRPr="00BF3763">
        <w:rPr>
          <w:rFonts w:ascii="Arial" w:hAnsi="Arial" w:cs="Arial"/>
        </w:rPr>
        <w:t xml:space="preserve"> in Teilzeit</w:t>
      </w:r>
      <w:r>
        <w:rPr>
          <w:rFonts w:cs="Arial"/>
        </w:rPr>
        <w:t xml:space="preserve"> </w:t>
      </w:r>
      <w:r w:rsidRPr="00BA52BE">
        <w:rPr>
          <w:rFonts w:ascii="Arial" w:hAnsi="Arial" w:cs="Arial"/>
        </w:rPr>
        <w:t>mit</w:t>
      </w:r>
      <w:r w:rsidRPr="00BF3763">
        <w:rPr>
          <w:rFonts w:ascii="Arial" w:hAnsi="Arial" w:cs="Arial"/>
        </w:rPr>
        <w:t xml:space="preserve"> einer dienstlichen Inanspruchnahme </w:t>
      </w:r>
      <w:r>
        <w:rPr>
          <w:rFonts w:ascii="Arial" w:hAnsi="Arial" w:cs="Arial"/>
        </w:rPr>
        <w:t xml:space="preserve">von </w:t>
      </w:r>
      <w:r w:rsidRPr="00C23B43">
        <w:rPr>
          <w:rFonts w:ascii="Arial" w:hAnsi="Arial" w:cs="Arial"/>
        </w:rPr>
        <w:fldChar w:fldCharType="begin">
          <w:ffData>
            <w:name w:val="Text3"/>
            <w:enabled/>
            <w:calcOnExit w:val="0"/>
            <w:textInput/>
          </w:ffData>
        </w:fldChar>
      </w:r>
      <w:r w:rsidRPr="00C23B43">
        <w:rPr>
          <w:rFonts w:ascii="Arial" w:hAnsi="Arial" w:cs="Arial"/>
        </w:rPr>
        <w:instrText xml:space="preserve"> FORMTEXT </w:instrText>
      </w:r>
      <w:r w:rsidRPr="00C23B43">
        <w:rPr>
          <w:rFonts w:ascii="Arial" w:hAnsi="Arial" w:cs="Arial"/>
        </w:rPr>
      </w:r>
      <w:r w:rsidRPr="00C23B43">
        <w:rPr>
          <w:rFonts w:ascii="Arial" w:hAnsi="Arial" w:cs="Arial"/>
        </w:rPr>
        <w:fldChar w:fldCharType="separate"/>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noProof/>
        </w:rPr>
        <w:t> </w:t>
      </w:r>
      <w:r w:rsidRPr="00C23B43">
        <w:rPr>
          <w:rFonts w:ascii="Arial" w:hAnsi="Arial" w:cs="Arial"/>
        </w:rPr>
        <w:fldChar w:fldCharType="end"/>
      </w:r>
      <w:r>
        <w:rPr>
          <w:rFonts w:ascii="Arial" w:hAnsi="Arial" w:cs="Arial"/>
        </w:rPr>
        <w:t xml:space="preserve"> </w:t>
      </w:r>
      <w:r w:rsidRPr="001200C0">
        <w:rPr>
          <w:rFonts w:ascii="Arial" w:hAnsi="Arial" w:cs="Arial"/>
        </w:rPr>
        <w:t xml:space="preserve">v.H. der durchschnittlichen regelmäßigen wöchentlichen Arbeitszeit eines entsprechend Vollzeitbeschäftigten weiterbeschäftigt. Nach dem Ablauf der Frist gilt wieder die Arbeitszeit laut Arbeitsvertrag vom </w:t>
      </w:r>
      <w:r w:rsidRPr="00EB1E77">
        <w:rPr>
          <w:rFonts w:ascii="Arial" w:hAnsi="Arial" w:cs="Arial"/>
        </w:rPr>
        <w:fldChar w:fldCharType="begin">
          <w:ffData>
            <w:name w:val="Text3"/>
            <w:enabled/>
            <w:calcOnExit w:val="0"/>
            <w:textInput/>
          </w:ffData>
        </w:fldChar>
      </w:r>
      <w:r w:rsidRPr="00EB1E77">
        <w:rPr>
          <w:rFonts w:ascii="Arial" w:hAnsi="Arial" w:cs="Arial"/>
        </w:rPr>
        <w:instrText xml:space="preserve"> FORMTEXT </w:instrText>
      </w:r>
      <w:r w:rsidRPr="00EB1E77">
        <w:rPr>
          <w:rFonts w:ascii="Arial" w:hAnsi="Arial" w:cs="Arial"/>
        </w:rPr>
      </w:r>
      <w:r w:rsidRPr="00EB1E77">
        <w:rPr>
          <w:rFonts w:ascii="Arial" w:hAnsi="Arial" w:cs="Arial"/>
        </w:rPr>
        <w:fldChar w:fldCharType="separate"/>
      </w:r>
      <w:r w:rsidRPr="00EB1E77">
        <w:rPr>
          <w:rFonts w:ascii="Arial" w:hAnsi="Arial" w:cs="Arial"/>
          <w:noProof/>
        </w:rPr>
        <w:t> </w:t>
      </w:r>
      <w:r w:rsidRPr="00EB1E77">
        <w:rPr>
          <w:rFonts w:ascii="Arial" w:hAnsi="Arial" w:cs="Arial"/>
          <w:noProof/>
        </w:rPr>
        <w:t> </w:t>
      </w:r>
      <w:r w:rsidRPr="00EB1E77">
        <w:rPr>
          <w:rFonts w:ascii="Arial" w:hAnsi="Arial" w:cs="Arial"/>
          <w:noProof/>
        </w:rPr>
        <w:t> </w:t>
      </w:r>
      <w:r w:rsidRPr="00EB1E77">
        <w:rPr>
          <w:rFonts w:ascii="Arial" w:hAnsi="Arial" w:cs="Arial"/>
          <w:noProof/>
        </w:rPr>
        <w:t> </w:t>
      </w:r>
      <w:r w:rsidRPr="00EB1E77">
        <w:rPr>
          <w:rFonts w:ascii="Arial" w:hAnsi="Arial" w:cs="Arial"/>
          <w:noProof/>
        </w:rPr>
        <w:t> </w:t>
      </w:r>
      <w:r w:rsidRPr="00EB1E77">
        <w:rPr>
          <w:rFonts w:ascii="Arial" w:hAnsi="Arial" w:cs="Arial"/>
        </w:rPr>
        <w:fldChar w:fldCharType="end"/>
      </w:r>
      <w:r w:rsidRPr="00EB1E77">
        <w:rPr>
          <w:rFonts w:ascii="Arial" w:hAnsi="Arial" w:cs="Arial"/>
        </w:rPr>
        <w:t xml:space="preserve"> </w:t>
      </w:r>
    </w:p>
    <w:p w14:paraId="19C335B7" w14:textId="7C5446FF" w:rsidR="007B2396" w:rsidRPr="006F3436" w:rsidRDefault="00831D60" w:rsidP="00C5607E">
      <w:pPr>
        <w:pStyle w:val="Kopfzeile"/>
        <w:jc w:val="both"/>
        <w:rPr>
          <w:rFonts w:ascii="Arial" w:hAnsi="Arial" w:cs="Arial"/>
        </w:rPr>
      </w:pPr>
      <w:sdt>
        <w:sdtPr>
          <w:rPr>
            <w:rFonts w:ascii="Arial" w:hAnsi="Arial" w:cs="Arial"/>
            <w:sz w:val="28"/>
            <w:szCs w:val="28"/>
          </w:rPr>
          <w:id w:val="426389896"/>
          <w14:checkbox>
            <w14:checked w14:val="0"/>
            <w14:checkedState w14:val="2612" w14:font="MS Gothic"/>
            <w14:uncheckedState w14:val="2610" w14:font="MS Gothic"/>
          </w14:checkbox>
        </w:sdtPr>
        <w:sdtEndPr/>
        <w:sdtContent>
          <w:r w:rsidR="006F3436">
            <w:rPr>
              <w:rFonts w:ascii="MS Gothic" w:eastAsia="MS Gothic" w:hAnsi="MS Gothic" w:cs="Arial" w:hint="eastAsia"/>
              <w:sz w:val="28"/>
              <w:szCs w:val="28"/>
            </w:rPr>
            <w:t>☐</w:t>
          </w:r>
        </w:sdtContent>
      </w:sdt>
      <w:r w:rsidR="006F3436" w:rsidRPr="006F3436">
        <w:rPr>
          <w:rFonts w:ascii="Arial" w:hAnsi="Arial" w:cs="Arial"/>
        </w:rPr>
        <w:t xml:space="preserve"> in der Fassung des Änderungsvertrags vom</w:t>
      </w:r>
      <w:r w:rsidR="006F3436">
        <w:rPr>
          <w:rFonts w:ascii="Arial" w:hAnsi="Arial" w:cs="Arial"/>
        </w:rPr>
        <w:t xml:space="preserve"> </w:t>
      </w:r>
      <w:r w:rsidR="006F3436" w:rsidRPr="00EB1E77">
        <w:rPr>
          <w:rFonts w:ascii="Arial" w:hAnsi="Arial" w:cs="Arial"/>
        </w:rPr>
        <w:fldChar w:fldCharType="begin">
          <w:ffData>
            <w:name w:val="Text3"/>
            <w:enabled/>
            <w:calcOnExit w:val="0"/>
            <w:textInput/>
          </w:ffData>
        </w:fldChar>
      </w:r>
      <w:r w:rsidR="006F3436" w:rsidRPr="00EB1E77">
        <w:rPr>
          <w:rFonts w:ascii="Arial" w:hAnsi="Arial" w:cs="Arial"/>
        </w:rPr>
        <w:instrText xml:space="preserve"> FORMTEXT </w:instrText>
      </w:r>
      <w:r w:rsidR="006F3436" w:rsidRPr="00EB1E77">
        <w:rPr>
          <w:rFonts w:ascii="Arial" w:hAnsi="Arial" w:cs="Arial"/>
        </w:rPr>
      </w:r>
      <w:r w:rsidR="006F3436" w:rsidRPr="00EB1E77">
        <w:rPr>
          <w:rFonts w:ascii="Arial" w:hAnsi="Arial" w:cs="Arial"/>
        </w:rPr>
        <w:fldChar w:fldCharType="separate"/>
      </w:r>
      <w:r w:rsidR="006F3436" w:rsidRPr="00EB1E77">
        <w:rPr>
          <w:rFonts w:ascii="Arial" w:hAnsi="Arial" w:cs="Arial"/>
          <w:noProof/>
        </w:rPr>
        <w:t> </w:t>
      </w:r>
      <w:r w:rsidR="006F3436" w:rsidRPr="00EB1E77">
        <w:rPr>
          <w:rFonts w:ascii="Arial" w:hAnsi="Arial" w:cs="Arial"/>
          <w:noProof/>
        </w:rPr>
        <w:t> </w:t>
      </w:r>
      <w:r w:rsidR="006F3436" w:rsidRPr="00EB1E77">
        <w:rPr>
          <w:rFonts w:ascii="Arial" w:hAnsi="Arial" w:cs="Arial"/>
          <w:noProof/>
        </w:rPr>
        <w:t> </w:t>
      </w:r>
      <w:r w:rsidR="006F3436" w:rsidRPr="00EB1E77">
        <w:rPr>
          <w:rFonts w:ascii="Arial" w:hAnsi="Arial" w:cs="Arial"/>
          <w:noProof/>
        </w:rPr>
        <w:t> </w:t>
      </w:r>
      <w:r w:rsidR="006F3436" w:rsidRPr="00EB1E77">
        <w:rPr>
          <w:rFonts w:ascii="Arial" w:hAnsi="Arial" w:cs="Arial"/>
          <w:noProof/>
        </w:rPr>
        <w:t> </w:t>
      </w:r>
      <w:r w:rsidR="006F3436" w:rsidRPr="00EB1E77">
        <w:rPr>
          <w:rFonts w:ascii="Arial" w:hAnsi="Arial" w:cs="Arial"/>
        </w:rPr>
        <w:fldChar w:fldCharType="end"/>
      </w:r>
      <w:r w:rsidR="0079379D" w:rsidRPr="006F3436">
        <w:rPr>
          <w:rFonts w:ascii="Arial" w:hAnsi="Arial" w:cs="Arial"/>
        </w:rPr>
        <w:t>.</w:t>
      </w:r>
    </w:p>
    <w:p w14:paraId="70F064C6" w14:textId="77777777" w:rsidR="007B2396" w:rsidRDefault="007B2396" w:rsidP="00C5607E">
      <w:pPr>
        <w:spacing w:after="240" w:line="288" w:lineRule="auto"/>
        <w:jc w:val="both"/>
        <w:rPr>
          <w:rFonts w:cs="Arial"/>
          <w:szCs w:val="22"/>
        </w:rPr>
      </w:pPr>
    </w:p>
    <w:p w14:paraId="51570214" w14:textId="77777777" w:rsidR="007B2396" w:rsidRPr="005B5161" w:rsidRDefault="007B2396" w:rsidP="007B2396">
      <w:pPr>
        <w:spacing w:after="240" w:line="288" w:lineRule="auto"/>
        <w:jc w:val="center"/>
        <w:rPr>
          <w:rFonts w:cs="Arial"/>
          <w:b/>
          <w:bCs/>
          <w:szCs w:val="22"/>
        </w:rPr>
      </w:pPr>
      <w:r w:rsidRPr="001E59F3">
        <w:rPr>
          <w:rFonts w:cs="Arial"/>
          <w:b/>
          <w:bCs/>
          <w:szCs w:val="22"/>
        </w:rPr>
        <w:t>§ 2</w:t>
      </w:r>
    </w:p>
    <w:p w14:paraId="11F7A6BD" w14:textId="691B869C" w:rsidR="007B2396" w:rsidRDefault="00831D60" w:rsidP="00C5607E">
      <w:pPr>
        <w:pStyle w:val="KeinLeerraum"/>
        <w:jc w:val="both"/>
      </w:pPr>
      <w:sdt>
        <w:sdtPr>
          <w:rPr>
            <w:sz w:val="28"/>
            <w:szCs w:val="28"/>
          </w:rPr>
          <w:id w:val="1400868914"/>
          <w14:checkbox>
            <w14:checked w14:val="0"/>
            <w14:checkedState w14:val="2612" w14:font="MS Gothic"/>
            <w14:uncheckedState w14:val="2610" w14:font="MS Gothic"/>
          </w14:checkbox>
        </w:sdtPr>
        <w:sdtEndPr/>
        <w:sdtContent>
          <w:r w:rsidR="006F3436">
            <w:rPr>
              <w:rFonts w:ascii="MS Gothic" w:eastAsia="MS Gothic" w:hAnsi="MS Gothic" w:hint="eastAsia"/>
              <w:sz w:val="28"/>
              <w:szCs w:val="28"/>
            </w:rPr>
            <w:t>☐</w:t>
          </w:r>
        </w:sdtContent>
      </w:sdt>
      <w:r w:rsidR="007B2396" w:rsidRPr="00C23B43">
        <w:t xml:space="preserve"> </w:t>
      </w:r>
      <w:r w:rsidR="007B2396">
        <w:tab/>
      </w:r>
      <w:r w:rsidR="007B2396" w:rsidRPr="009D080E">
        <w:t xml:space="preserve">Die Pflegebedürftigkeit der/des nahen Angehörigen wurde durch Vorlage einer </w:t>
      </w:r>
      <w:r w:rsidR="007B2396">
        <w:tab/>
      </w:r>
      <w:r w:rsidR="007B2396" w:rsidRPr="009D080E">
        <w:t xml:space="preserve">Bescheinigung der Pflegekasse oder des Medizinischen Dienstes der </w:t>
      </w:r>
      <w:r w:rsidR="007B2396">
        <w:tab/>
      </w:r>
      <w:r w:rsidR="007B2396" w:rsidRPr="009D080E">
        <w:t>Krankenversicherung oder einer entsprechenden Bescheinigung der privaten Pflege-</w:t>
      </w:r>
      <w:r w:rsidR="007B2396">
        <w:tab/>
      </w:r>
      <w:r w:rsidR="007B2396" w:rsidRPr="009D080E">
        <w:t>Pflichtversicherung nachgewiesen.</w:t>
      </w:r>
    </w:p>
    <w:p w14:paraId="64C46298" w14:textId="77777777" w:rsidR="007B2396" w:rsidRPr="009D080E" w:rsidRDefault="007B2396" w:rsidP="00C5607E">
      <w:pPr>
        <w:pStyle w:val="KeinLeerraum"/>
        <w:jc w:val="both"/>
      </w:pPr>
    </w:p>
    <w:bookmarkStart w:id="2" w:name="_Hlk146716279"/>
    <w:p w14:paraId="5D075B6D" w14:textId="098D53A8" w:rsidR="007B2396" w:rsidRDefault="00831D60" w:rsidP="00C5607E">
      <w:pPr>
        <w:pStyle w:val="KeinLeerraum"/>
        <w:jc w:val="both"/>
      </w:pPr>
      <w:sdt>
        <w:sdtPr>
          <w:rPr>
            <w:sz w:val="28"/>
            <w:szCs w:val="28"/>
          </w:rPr>
          <w:id w:val="-49314213"/>
          <w14:checkbox>
            <w14:checked w14:val="0"/>
            <w14:checkedState w14:val="2612" w14:font="MS Gothic"/>
            <w14:uncheckedState w14:val="2610" w14:font="MS Gothic"/>
          </w14:checkbox>
        </w:sdtPr>
        <w:sdtEndPr/>
        <w:sdtContent>
          <w:r w:rsidR="006F3436">
            <w:rPr>
              <w:rFonts w:ascii="MS Gothic" w:eastAsia="MS Gothic" w:hAnsi="MS Gothic" w:hint="eastAsia"/>
              <w:sz w:val="28"/>
              <w:szCs w:val="28"/>
            </w:rPr>
            <w:t>☐</w:t>
          </w:r>
        </w:sdtContent>
      </w:sdt>
      <w:r w:rsidR="007B2396" w:rsidRPr="005B5161">
        <w:t xml:space="preserve"> </w:t>
      </w:r>
      <w:bookmarkEnd w:id="2"/>
      <w:r w:rsidR="007B2396" w:rsidRPr="005B5161">
        <w:tab/>
        <w:t xml:space="preserve">Die Erkrankung im Sinne von § 2 Abs.6 PflegeZG der/des sich in der letzten </w:t>
      </w:r>
      <w:r w:rsidR="007B2396" w:rsidRPr="005B5161">
        <w:tab/>
        <w:t xml:space="preserve">Lebensphase befindenden nahen Angehörigen wurde durch Vorlage eines ärztlichen </w:t>
      </w:r>
      <w:r w:rsidR="007B2396" w:rsidRPr="005B5161">
        <w:tab/>
        <w:t>Attestes nachgewiesen.</w:t>
      </w:r>
    </w:p>
    <w:p w14:paraId="7E4B4840" w14:textId="77777777" w:rsidR="007B2396" w:rsidRDefault="007B2396" w:rsidP="007B2396">
      <w:pPr>
        <w:pStyle w:val="KeinLeerraum"/>
      </w:pPr>
    </w:p>
    <w:p w14:paraId="291FAF6B" w14:textId="77777777" w:rsidR="007B2396" w:rsidRPr="005B5161" w:rsidRDefault="007B2396" w:rsidP="007B2396">
      <w:pPr>
        <w:spacing w:after="240" w:line="288" w:lineRule="auto"/>
        <w:jc w:val="center"/>
        <w:rPr>
          <w:rFonts w:cs="Arial"/>
          <w:b/>
          <w:bCs/>
          <w:szCs w:val="22"/>
        </w:rPr>
      </w:pPr>
      <w:r w:rsidRPr="001E59F3">
        <w:rPr>
          <w:rFonts w:cs="Arial"/>
          <w:b/>
          <w:bCs/>
          <w:szCs w:val="22"/>
        </w:rPr>
        <w:t>§ 3</w:t>
      </w:r>
    </w:p>
    <w:p w14:paraId="3F997290" w14:textId="77777777" w:rsidR="007B2396" w:rsidRDefault="00831D60" w:rsidP="00C5607E">
      <w:pPr>
        <w:pStyle w:val="KeinLeerraum"/>
        <w:jc w:val="both"/>
      </w:pPr>
      <w:sdt>
        <w:sdtPr>
          <w:id w:val="1319153805"/>
          <w:placeholder>
            <w:docPart w:val="5EA3A626C75B4475BB541AA9B09341A9"/>
          </w:placeholder>
          <w:showingPlcHdr/>
          <w:dropDownList>
            <w:listItem w:value="Wählen Sie ein Element aus."/>
            <w:listItem w:displayText="Der" w:value="Der"/>
            <w:listItem w:displayText="Die" w:value="Die"/>
          </w:dropDownList>
        </w:sdtPr>
        <w:sdtEndPr/>
        <w:sdtContent>
          <w:r w:rsidR="007B2396" w:rsidRPr="00B72D49">
            <w:rPr>
              <w:rStyle w:val="Platzhaltertext"/>
              <w:rFonts w:eastAsiaTheme="minorHAnsi"/>
            </w:rPr>
            <w:t>Wählen Sie ein Element aus.</w:t>
          </w:r>
        </w:sdtContent>
      </w:sdt>
      <w:r w:rsidR="007B2396">
        <w:t xml:space="preserve"> Beschäftigte verpflichtet sich, den Dienstgeber unverzüglich über geänderte Umstände, die zu einem vorzeitigen Ende der Freistellung führen, schriftlich zu unterrichten (Wegfall der Pflegebedürftigkeit, Unmöglichkeit oder Unzumutbarkeit der häuslichen Pflege, Betreuung oder Begleitung des/der nahen Angehörigen).</w:t>
      </w:r>
    </w:p>
    <w:p w14:paraId="71946EB5" w14:textId="77777777" w:rsidR="00131666" w:rsidRDefault="00131666" w:rsidP="007B2396">
      <w:pPr>
        <w:spacing w:after="240" w:line="288" w:lineRule="auto"/>
        <w:jc w:val="center"/>
        <w:rPr>
          <w:rFonts w:cs="Arial"/>
          <w:b/>
          <w:bCs/>
          <w:szCs w:val="22"/>
        </w:rPr>
      </w:pPr>
    </w:p>
    <w:p w14:paraId="12EBF07B" w14:textId="2D780CEB" w:rsidR="007B2396" w:rsidRPr="001E59F3" w:rsidRDefault="007B2396" w:rsidP="007B2396">
      <w:pPr>
        <w:spacing w:after="240" w:line="288" w:lineRule="auto"/>
        <w:jc w:val="center"/>
        <w:rPr>
          <w:rFonts w:cs="Arial"/>
          <w:b/>
          <w:bCs/>
          <w:szCs w:val="22"/>
        </w:rPr>
      </w:pPr>
      <w:r w:rsidRPr="001E59F3">
        <w:rPr>
          <w:rFonts w:cs="Arial"/>
          <w:b/>
          <w:bCs/>
          <w:szCs w:val="22"/>
        </w:rPr>
        <w:t>§ 4</w:t>
      </w:r>
    </w:p>
    <w:p w14:paraId="74611C37" w14:textId="77777777" w:rsidR="007D643F" w:rsidRDefault="007B2396" w:rsidP="00131666">
      <w:pPr>
        <w:pStyle w:val="KeinLeerraum"/>
        <w:jc w:val="both"/>
      </w:pPr>
      <w:r w:rsidRPr="001E59F3">
        <w:t xml:space="preserve">Im Übrigen gelten die Regelungen des Arbeitsvertrags vom </w:t>
      </w:r>
      <w:bookmarkStart w:id="3" w:name="_Hlk146716360"/>
      <w:r w:rsidRPr="001E59F3">
        <w:fldChar w:fldCharType="begin">
          <w:ffData>
            <w:name w:val="Text3"/>
            <w:enabled/>
            <w:calcOnExit w:val="0"/>
            <w:textInput/>
          </w:ffData>
        </w:fldChar>
      </w:r>
      <w:r w:rsidRPr="001E59F3">
        <w:instrText xml:space="preserve"> FORMTEXT </w:instrText>
      </w:r>
      <w:r w:rsidRPr="001E59F3">
        <w:fldChar w:fldCharType="separate"/>
      </w:r>
      <w:r w:rsidR="007D643F">
        <w:t> </w:t>
      </w:r>
      <w:r w:rsidR="007D643F">
        <w:t> </w:t>
      </w:r>
      <w:r w:rsidR="007D643F">
        <w:t> </w:t>
      </w:r>
      <w:r w:rsidR="007D643F">
        <w:t> </w:t>
      </w:r>
      <w:r w:rsidR="007D643F">
        <w:t> </w:t>
      </w:r>
      <w:r w:rsidRPr="001E59F3">
        <w:fldChar w:fldCharType="end"/>
      </w:r>
      <w:bookmarkEnd w:id="3"/>
      <w:r w:rsidRPr="001E59F3">
        <w:t xml:space="preserve"> </w:t>
      </w:r>
    </w:p>
    <w:p w14:paraId="67CB3363" w14:textId="23206875" w:rsidR="006F3436" w:rsidRPr="006F3436" w:rsidRDefault="007B2396" w:rsidP="006F3436">
      <w:pPr>
        <w:pStyle w:val="KeinLeerraum"/>
      </w:pPr>
      <w:r w:rsidRPr="001E59F3">
        <w:t xml:space="preserve"> </w:t>
      </w:r>
      <w:sdt>
        <w:sdtPr>
          <w:rPr>
            <w:sz w:val="28"/>
            <w:szCs w:val="28"/>
          </w:rPr>
          <w:id w:val="375585587"/>
          <w14:checkbox>
            <w14:checked w14:val="0"/>
            <w14:checkedState w14:val="2612" w14:font="MS Gothic"/>
            <w14:uncheckedState w14:val="2610" w14:font="MS Gothic"/>
          </w14:checkbox>
        </w:sdtPr>
        <w:sdtEndPr/>
        <w:sdtContent>
          <w:r w:rsidR="00D32E98">
            <w:rPr>
              <w:rFonts w:ascii="MS Gothic" w:eastAsia="MS Gothic" w:hAnsi="MS Gothic" w:hint="eastAsia"/>
              <w:sz w:val="28"/>
              <w:szCs w:val="28"/>
            </w:rPr>
            <w:t>☐</w:t>
          </w:r>
        </w:sdtContent>
      </w:sdt>
      <w:r w:rsidR="0079379D">
        <w:t xml:space="preserve"> </w:t>
      </w:r>
      <w:r w:rsidR="007D643F">
        <w:t xml:space="preserve">in der Fassung des Änderungsvertrags </w:t>
      </w:r>
      <w:r w:rsidR="006F3436" w:rsidRPr="001E59F3">
        <w:t xml:space="preserve">vom </w:t>
      </w:r>
      <w:r w:rsidR="006F3436" w:rsidRPr="001E59F3">
        <w:fldChar w:fldCharType="begin">
          <w:ffData>
            <w:name w:val="Text3"/>
            <w:enabled/>
            <w:calcOnExit w:val="0"/>
            <w:textInput/>
          </w:ffData>
        </w:fldChar>
      </w:r>
      <w:r w:rsidR="006F3436" w:rsidRPr="001E59F3">
        <w:instrText xml:space="preserve"> FORMTEXT </w:instrText>
      </w:r>
      <w:r w:rsidR="006F3436" w:rsidRPr="001E59F3">
        <w:fldChar w:fldCharType="separate"/>
      </w:r>
      <w:r w:rsidR="0066084D">
        <w:t> </w:t>
      </w:r>
      <w:r w:rsidR="0066084D">
        <w:t> </w:t>
      </w:r>
      <w:r w:rsidR="0066084D">
        <w:t> </w:t>
      </w:r>
      <w:r w:rsidR="0066084D">
        <w:t> </w:t>
      </w:r>
      <w:r w:rsidR="0066084D">
        <w:t> </w:t>
      </w:r>
      <w:r w:rsidR="006F3436" w:rsidRPr="001E59F3">
        <w:fldChar w:fldCharType="end"/>
      </w:r>
    </w:p>
    <w:p w14:paraId="00754BB8" w14:textId="426640A8" w:rsidR="007B2396" w:rsidRDefault="007B2396" w:rsidP="00131666">
      <w:pPr>
        <w:pStyle w:val="KeinLeerraum"/>
        <w:jc w:val="both"/>
      </w:pPr>
      <w:r w:rsidRPr="001E59F3">
        <w:t>fort.</w:t>
      </w:r>
    </w:p>
    <w:p w14:paraId="6020AE41" w14:textId="77777777" w:rsidR="00131666" w:rsidRDefault="00131666" w:rsidP="00131666">
      <w:pPr>
        <w:pStyle w:val="KeinLeerraum"/>
        <w:jc w:val="both"/>
      </w:pPr>
    </w:p>
    <w:p w14:paraId="7C758364" w14:textId="77777777" w:rsidR="00131666" w:rsidRPr="00131666" w:rsidRDefault="00131666" w:rsidP="00131666">
      <w:pPr>
        <w:spacing w:after="240" w:line="288" w:lineRule="auto"/>
        <w:jc w:val="center"/>
        <w:rPr>
          <w:rFonts w:cs="Arial"/>
          <w:b/>
          <w:bCs/>
        </w:rPr>
      </w:pPr>
      <w:r w:rsidRPr="00131666">
        <w:rPr>
          <w:rFonts w:cs="Arial"/>
          <w:b/>
          <w:bCs/>
        </w:rPr>
        <w:t>§ 5</w:t>
      </w:r>
    </w:p>
    <w:p w14:paraId="46B7FDB8" w14:textId="26DBFD4B" w:rsidR="00131666" w:rsidRDefault="00131666" w:rsidP="00131666">
      <w:pPr>
        <w:pStyle w:val="KeinLeerraum"/>
        <w:jc w:val="both"/>
      </w:pPr>
      <w:r w:rsidRPr="00131666">
        <w:t>Änderungen und Ergänzungen dieses Änderungsvertrags sind nur wirksam, wenn sie schriftlich vereinbart werden.</w:t>
      </w:r>
    </w:p>
    <w:p w14:paraId="60910088" w14:textId="607D5D06" w:rsidR="00131666" w:rsidRDefault="00131666" w:rsidP="00131666">
      <w:pPr>
        <w:pStyle w:val="KeinLeerraum"/>
        <w:jc w:val="both"/>
      </w:pPr>
    </w:p>
    <w:p w14:paraId="44668E90" w14:textId="3563C68F" w:rsidR="00D32E98" w:rsidRDefault="00D32E98" w:rsidP="00131666">
      <w:pPr>
        <w:pStyle w:val="KeinLeerraum"/>
        <w:jc w:val="both"/>
      </w:pPr>
      <w:r>
        <w:br w:type="page"/>
      </w:r>
    </w:p>
    <w:p w14:paraId="4FC530EB" w14:textId="77777777" w:rsidR="00131666" w:rsidRDefault="00131666" w:rsidP="00131666">
      <w:pPr>
        <w:pStyle w:val="KeinLeerraum"/>
        <w:jc w:val="both"/>
      </w:pPr>
    </w:p>
    <w:p w14:paraId="49E31B31" w14:textId="77777777" w:rsidR="00131666" w:rsidRPr="00131666" w:rsidRDefault="00131666" w:rsidP="00131666">
      <w:pPr>
        <w:pStyle w:val="KeinLeerraum"/>
        <w:jc w:val="center"/>
        <w:rPr>
          <w:b/>
          <w:bCs/>
        </w:rPr>
      </w:pPr>
      <w:r w:rsidRPr="00131666">
        <w:rPr>
          <w:b/>
          <w:bCs/>
        </w:rPr>
        <w:t>§ 6</w:t>
      </w:r>
    </w:p>
    <w:p w14:paraId="2896F4BA" w14:textId="77777777" w:rsidR="00131666" w:rsidRDefault="00131666" w:rsidP="00131666">
      <w:pPr>
        <w:pStyle w:val="KeinLeerraum"/>
        <w:jc w:val="both"/>
      </w:pPr>
    </w:p>
    <w:p w14:paraId="48CE577E" w14:textId="3E68D984" w:rsidR="00131666" w:rsidRDefault="00131666" w:rsidP="00131666">
      <w:pPr>
        <w:pStyle w:val="KeinLeerraum"/>
        <w:jc w:val="both"/>
      </w:pPr>
      <w:r>
        <w:t xml:space="preserve"> </w:t>
      </w:r>
      <w:sdt>
        <w:sdtPr>
          <w:id w:val="1336799091"/>
          <w:placeholder>
            <w:docPart w:val="023EB6F06C404654B740F36CAD253370"/>
          </w:placeholder>
          <w:showingPlcHdr/>
          <w:dropDownList>
            <w:listItem w:value="Wählen Sie ein Element aus."/>
            <w:listItem w:displayText="Der" w:value="Der"/>
            <w:listItem w:displayText="Die" w:value="Die"/>
          </w:dropDownList>
        </w:sdtPr>
        <w:sdtEndPr/>
        <w:sdtContent>
          <w:r w:rsidRPr="00B72D49">
            <w:rPr>
              <w:rStyle w:val="Platzhaltertext"/>
              <w:rFonts w:eastAsiaTheme="minorHAnsi"/>
            </w:rPr>
            <w:t>Wählen Sie ein Element aus.</w:t>
          </w:r>
        </w:sdtContent>
      </w:sdt>
      <w:r>
        <w:t xml:space="preserve"> Beschäftigte erhält eine Ausfertigung dieses Änderungsvertrags.</w:t>
      </w:r>
    </w:p>
    <w:p w14:paraId="576D6DA6" w14:textId="77777777" w:rsidR="006F3436" w:rsidRDefault="006F3436" w:rsidP="00131666">
      <w:pPr>
        <w:pStyle w:val="KeinLeerraum"/>
        <w:jc w:val="both"/>
      </w:pPr>
    </w:p>
    <w:p w14:paraId="25EED3CC" w14:textId="77777777" w:rsidR="00D32E98" w:rsidRDefault="00D32E98" w:rsidP="00131666">
      <w:pPr>
        <w:pStyle w:val="KeinLeerraum"/>
        <w:jc w:val="both"/>
      </w:pPr>
    </w:p>
    <w:p w14:paraId="66ED9B7E" w14:textId="5E267137" w:rsidR="006F3436" w:rsidRDefault="006F3436" w:rsidP="00331CD2">
      <w:pPr>
        <w:pStyle w:val="KeinLeerraum"/>
      </w:pPr>
      <w:r w:rsidRPr="001E59F3">
        <w:fldChar w:fldCharType="begin">
          <w:ffData>
            <w:name w:val="Text3"/>
            <w:enabled/>
            <w:calcOnExit w:val="0"/>
            <w:textInput/>
          </w:ffData>
        </w:fldChar>
      </w:r>
      <w:r w:rsidRPr="001E59F3">
        <w:instrText xml:space="preserve"> FORMTEXT </w:instrText>
      </w:r>
      <w:r w:rsidRPr="001E59F3">
        <w:fldChar w:fldCharType="separate"/>
      </w:r>
      <w:r w:rsidR="00331CD2">
        <w:t> </w:t>
      </w:r>
      <w:r w:rsidR="00331CD2">
        <w:t> </w:t>
      </w:r>
      <w:r w:rsidR="00331CD2">
        <w:t> </w:t>
      </w:r>
      <w:r w:rsidR="00331CD2">
        <w:t> </w:t>
      </w:r>
      <w:r w:rsidR="00331CD2">
        <w:t> </w:t>
      </w:r>
      <w:r w:rsidRPr="001E59F3">
        <w:fldChar w:fldCharType="end"/>
      </w:r>
    </w:p>
    <w:p w14:paraId="03D22A12" w14:textId="77777777" w:rsidR="00331CD2" w:rsidRPr="006F3436" w:rsidRDefault="00331CD2" w:rsidP="00331CD2">
      <w:pPr>
        <w:pStyle w:val="KeinLeerraum"/>
      </w:pPr>
    </w:p>
    <w:p w14:paraId="71642576" w14:textId="76CE15C2" w:rsidR="00DA0A87" w:rsidRDefault="006F3436" w:rsidP="00331CD2">
      <w:pPr>
        <w:pStyle w:val="KeinLeerraum"/>
      </w:pPr>
      <w:r>
        <w:rPr>
          <w:noProof/>
        </w:rPr>
        <mc:AlternateContent>
          <mc:Choice Requires="wps">
            <w:drawing>
              <wp:anchor distT="0" distB="0" distL="114300" distR="114300" simplePos="0" relativeHeight="251659264" behindDoc="0" locked="0" layoutInCell="1" allowOverlap="1" wp14:anchorId="5B25BAA5" wp14:editId="7A251B5D">
                <wp:simplePos x="0" y="0"/>
                <wp:positionH relativeFrom="column">
                  <wp:posOffset>13970</wp:posOffset>
                </wp:positionH>
                <wp:positionV relativeFrom="paragraph">
                  <wp:posOffset>276225</wp:posOffset>
                </wp:positionV>
                <wp:extent cx="3314700" cy="1905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3314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00F00"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21.75pt" to="262.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" strokecolor="black [3213]" strokeweight=".5pt">
                <v:stroke joinstyle="miter"/>
              </v:line>
            </w:pict>
          </mc:Fallback>
        </mc:AlternateContent>
      </w:r>
      <w:r w:rsidR="00DA0A87" w:rsidRPr="001E59F3">
        <w:fldChar w:fldCharType="begin">
          <w:ffData>
            <w:name w:val="Text3"/>
            <w:enabled/>
            <w:calcOnExit w:val="0"/>
            <w:textInput/>
          </w:ffData>
        </w:fldChar>
      </w:r>
      <w:r w:rsidR="00DA0A87" w:rsidRPr="001E59F3">
        <w:instrText xml:space="preserve"> FORMTEXT </w:instrText>
      </w:r>
      <w:r w:rsidR="00DA0A87" w:rsidRPr="001E59F3">
        <w:fldChar w:fldCharType="separate"/>
      </w:r>
      <w:r w:rsidR="00DA0A87" w:rsidRPr="001E59F3">
        <w:rPr>
          <w:noProof/>
        </w:rPr>
        <w:t> </w:t>
      </w:r>
      <w:r w:rsidR="00DA0A87" w:rsidRPr="001E59F3">
        <w:rPr>
          <w:noProof/>
        </w:rPr>
        <w:t> </w:t>
      </w:r>
      <w:r w:rsidR="00DA0A87" w:rsidRPr="001E59F3">
        <w:rPr>
          <w:noProof/>
        </w:rPr>
        <w:t> </w:t>
      </w:r>
      <w:r w:rsidR="00DA0A87" w:rsidRPr="001E59F3">
        <w:rPr>
          <w:noProof/>
        </w:rPr>
        <w:t> </w:t>
      </w:r>
      <w:r w:rsidR="00DA0A87" w:rsidRPr="001E59F3">
        <w:rPr>
          <w:noProof/>
        </w:rPr>
        <w:t> </w:t>
      </w:r>
      <w:r w:rsidR="00DA0A87" w:rsidRPr="001E59F3">
        <w:fldChar w:fldCharType="end"/>
      </w:r>
      <w:r w:rsidR="00DA0A87">
        <w:br/>
      </w:r>
    </w:p>
    <w:p w14:paraId="59325ABF" w14:textId="3C7E8FB4" w:rsidR="00DA0A87" w:rsidRPr="00DA0A87" w:rsidRDefault="00DA0A87" w:rsidP="00DA0A87">
      <w:pPr>
        <w:pStyle w:val="KeinLeerraum"/>
        <w:rPr>
          <w:szCs w:val="22"/>
        </w:rPr>
      </w:pPr>
      <w:r>
        <w:rPr>
          <w:szCs w:val="22"/>
        </w:rPr>
        <w:t>(Ort, Datum)</w:t>
      </w:r>
    </w:p>
    <w:p w14:paraId="2D2095AA" w14:textId="77777777" w:rsidR="007B2396" w:rsidRDefault="007B2396" w:rsidP="007B2396">
      <w:pPr>
        <w:rPr>
          <w:rFonts w:cs="Arial"/>
          <w:sz w:val="24"/>
          <w:szCs w:val="24"/>
        </w:rPr>
      </w:pPr>
    </w:p>
    <w:p w14:paraId="53CAA8D3" w14:textId="20BB95C6" w:rsidR="00DA0A87" w:rsidRDefault="00DA0A87" w:rsidP="007B2396">
      <w:pPr>
        <w:rPr>
          <w:rFonts w:cs="Arial"/>
          <w:sz w:val="24"/>
          <w:szCs w:val="24"/>
        </w:rPr>
      </w:pPr>
    </w:p>
    <w:p w14:paraId="576D8EB7" w14:textId="00A696CC" w:rsidR="00DA0A87" w:rsidRDefault="00DA0A87" w:rsidP="007B2396">
      <w:pPr>
        <w:rPr>
          <w:rFonts w:cs="Arial"/>
          <w:sz w:val="24"/>
          <w:szCs w:val="24"/>
        </w:rPr>
      </w:pPr>
      <w:r>
        <w:rPr>
          <w:rFonts w:cs="Arial"/>
          <w:sz w:val="24"/>
          <w:szCs w:val="24"/>
        </w:rPr>
        <w:t>_______________________________</w:t>
      </w:r>
      <w:r w:rsidR="00F14213">
        <w:rPr>
          <w:rFonts w:cs="Arial"/>
          <w:sz w:val="24"/>
          <w:szCs w:val="24"/>
        </w:rPr>
        <w:tab/>
      </w:r>
      <w:r w:rsidR="00F14213">
        <w:rPr>
          <w:rFonts w:cs="Arial"/>
          <w:sz w:val="24"/>
          <w:szCs w:val="24"/>
        </w:rPr>
        <w:tab/>
      </w:r>
      <w:r>
        <w:rPr>
          <w:rFonts w:cs="Arial"/>
          <w:sz w:val="24"/>
          <w:szCs w:val="24"/>
        </w:rPr>
        <w:t>_____________________________</w:t>
      </w:r>
    </w:p>
    <w:p w14:paraId="14857996" w14:textId="2CCBEB06" w:rsidR="00DA0A87" w:rsidRPr="006810AC" w:rsidRDefault="00F14213" w:rsidP="007B2396">
      <w:pPr>
        <w:rPr>
          <w:rFonts w:cs="Arial"/>
          <w:sz w:val="24"/>
          <w:szCs w:val="24"/>
        </w:rPr>
      </w:pPr>
      <w:r>
        <w:rPr>
          <w:rFonts w:cs="Arial"/>
        </w:rPr>
        <w:t>(</w:t>
      </w:r>
      <w:sdt>
        <w:sdtPr>
          <w:rPr>
            <w:rFonts w:cs="Arial"/>
          </w:rPr>
          <w:id w:val="1862867106"/>
          <w:placeholder>
            <w:docPart w:val="88B6A58ED8934231BB2306D19389B807"/>
          </w:placeholder>
          <w:showingPlcHdr/>
          <w:dropDownList>
            <w:listItem w:value="Wählen Sie ein Element aus."/>
            <w:listItem w:displayText="Dienstgeber" w:value="Dienstgeber"/>
            <w:listItem w:displayText="Dienstgeberin" w:value="Dienstgeberin"/>
          </w:dropDownList>
        </w:sdtPr>
        <w:sdtEndPr/>
        <w:sdtContent>
          <w:r w:rsidRPr="00654E15">
            <w:rPr>
              <w:rStyle w:val="Platzhaltertext"/>
            </w:rPr>
            <w:t>Wählen Sie ein Element aus.</w:t>
          </w:r>
        </w:sdtContent>
      </w:sdt>
      <w:r w:rsidRPr="00654E15">
        <w:rPr>
          <w:rFonts w:cs="Arial"/>
        </w:rPr>
        <w:t>)</w:t>
      </w:r>
      <w:r>
        <w:rPr>
          <w:rFonts w:cs="Arial"/>
        </w:rPr>
        <w:tab/>
      </w:r>
      <w:r>
        <w:rPr>
          <w:rFonts w:cs="Arial"/>
        </w:rPr>
        <w:tab/>
      </w:r>
      <w:r>
        <w:rPr>
          <w:rFonts w:cs="Arial"/>
        </w:rPr>
        <w:tab/>
      </w:r>
      <w:r w:rsidRPr="00654E15">
        <w:rPr>
          <w:rFonts w:cs="Arial"/>
        </w:rPr>
        <w:t>(</w:t>
      </w:r>
      <w:sdt>
        <w:sdtPr>
          <w:rPr>
            <w:rFonts w:cs="Arial"/>
          </w:rPr>
          <w:id w:val="1535302348"/>
          <w:placeholder>
            <w:docPart w:val="BFD4F7DF30A940BD978C095ECDC92C2D"/>
          </w:placeholder>
          <w:showingPlcHdr/>
          <w:dropDownList>
            <w:listItem w:value="Wählen Sie ein Element aus."/>
            <w:listItem w:displayText="Beschäftigte" w:value="Beschäftigte"/>
            <w:listItem w:displayText="Beschäftigter" w:value="Beschäftigter"/>
          </w:dropDownList>
        </w:sdtPr>
        <w:sdtEndPr/>
        <w:sdtContent>
          <w:r w:rsidRPr="00654E15">
            <w:rPr>
              <w:rStyle w:val="Platzhaltertext"/>
            </w:rPr>
            <w:t>Wählen Sie ein Element aus.</w:t>
          </w:r>
        </w:sdtContent>
      </w:sdt>
      <w:r w:rsidRPr="00654E15">
        <w:rPr>
          <w:rFonts w:cs="Arial"/>
        </w:rPr>
        <w:t>)</w:t>
      </w:r>
    </w:p>
    <w:p w14:paraId="4C770B9A" w14:textId="77777777" w:rsidR="007B2396" w:rsidRPr="00044796" w:rsidRDefault="007B2396" w:rsidP="007B2396">
      <w:pPr>
        <w:spacing w:after="120" w:line="288" w:lineRule="auto"/>
        <w:rPr>
          <w:rFonts w:cs="Arial"/>
          <w:szCs w:val="22"/>
        </w:rPr>
      </w:pPr>
    </w:p>
    <w:p w14:paraId="34701598" w14:textId="5B97DB4D" w:rsidR="00831D60" w:rsidRDefault="00831D60">
      <w:r>
        <w:br w:type="page"/>
      </w:r>
    </w:p>
    <w:p w14:paraId="01417D98" w14:textId="77777777" w:rsidR="00831D60" w:rsidRPr="00831D60" w:rsidRDefault="00831D60" w:rsidP="00831D60">
      <w:pPr>
        <w:pStyle w:val="StandardWeb"/>
        <w:rPr>
          <w:rFonts w:ascii="Arial" w:hAnsi="Arial" w:cs="Arial"/>
          <w:b/>
          <w:bCs/>
          <w:color w:val="000000"/>
        </w:rPr>
      </w:pPr>
      <w:r w:rsidRPr="00831D60">
        <w:rPr>
          <w:rFonts w:ascii="Arial" w:hAnsi="Arial" w:cs="Arial"/>
          <w:b/>
          <w:bCs/>
          <w:color w:val="000000"/>
        </w:rPr>
        <w:lastRenderedPageBreak/>
        <w:t xml:space="preserve">Hinweise zum Änderungsvertrag </w:t>
      </w:r>
    </w:p>
    <w:p w14:paraId="487BF2FB"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t>Zu den Auswirkungen einer Vertragsänderung (§ 1)</w:t>
      </w:r>
    </w:p>
    <w:p w14:paraId="56255AF4"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Der Arbeitgeber hat dem Beschäftigten nahegelegt, sich vor Vertragsabschluss wegen der sozialversicherungs- und steuerrechtlichen Auswirkungen sowie wegen der Auswirkungen in der betrieblichen Altersversorgung mit den jeweils zuständigen Stellen in Verbindung zu setzen. </w:t>
      </w:r>
    </w:p>
    <w:p w14:paraId="721F2ACA"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Sozialversicherung: Rentenversicherungsträger, Krankenkassen </w:t>
      </w:r>
    </w:p>
    <w:p w14:paraId="30B973A8"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Steuer: Finanzämter </w:t>
      </w:r>
    </w:p>
    <w:p w14:paraId="5596B9A3"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Betriebliche Altersversorgung: zuständige Zusatzversorgungseinrichtung </w:t>
      </w:r>
    </w:p>
    <w:p w14:paraId="125C989B"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Auf die Möglichkeit, beim Bundesamt für Familie und zivilgesellschaftlichen Aufgaben (</w:t>
      </w:r>
      <w:proofErr w:type="spellStart"/>
      <w:r w:rsidRPr="00831D60">
        <w:rPr>
          <w:rFonts w:ascii="Arial" w:hAnsi="Arial" w:cs="Arial"/>
          <w:color w:val="000000"/>
        </w:rPr>
        <w:t>BAFzA</w:t>
      </w:r>
      <w:proofErr w:type="spellEnd"/>
      <w:r w:rsidRPr="00831D60">
        <w:rPr>
          <w:rFonts w:ascii="Arial" w:hAnsi="Arial" w:cs="Arial"/>
          <w:color w:val="000000"/>
        </w:rPr>
        <w:t xml:space="preserve">), Referat 407, 50964 Köln eine finanzielle Förderung in Form eines </w:t>
      </w:r>
      <w:r w:rsidRPr="00831D60">
        <w:rPr>
          <w:rFonts w:ascii="Arial" w:hAnsi="Arial" w:cs="Arial"/>
          <w:b/>
          <w:bCs/>
          <w:color w:val="000000"/>
        </w:rPr>
        <w:t>zinslosen Darlehens</w:t>
      </w:r>
      <w:r w:rsidRPr="00831D60">
        <w:rPr>
          <w:rFonts w:ascii="Arial" w:hAnsi="Arial" w:cs="Arial"/>
          <w:color w:val="000000"/>
        </w:rPr>
        <w:t xml:space="preserve"> zu beantragen, wurde hingewiesen. </w:t>
      </w:r>
    </w:p>
    <w:p w14:paraId="0557257D"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t>Zur Befristungsabrede (§ 1 Abs. 1)</w:t>
      </w:r>
    </w:p>
    <w:p w14:paraId="7B45E235"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Durch den Abschluss des vorliegenden Änderungsvertrags wird eine teilweise Freistellung nach dem Pflegezeitgesetz oder Familienpflegezeitgesetz vereinbart und das bestehende Arbeitsverhältnis als Teilzeitarbeitsverhältnis fortgeführt. Zugleich wird eine Befristungsabrede getroffen, d.h. das Teilzeitarbeitsverhältnis endet zu dem unter § 1 genannten Termin. Dabei ist zu beachten, dass im Falle der Vereinbarung einer teilweisen Freistellung nach § 3 Abs. 1 </w:t>
      </w:r>
      <w:proofErr w:type="spellStart"/>
      <w:r w:rsidRPr="00831D60">
        <w:rPr>
          <w:rFonts w:ascii="Arial" w:hAnsi="Arial" w:cs="Arial"/>
          <w:color w:val="000000"/>
        </w:rPr>
        <w:t>PflegeZG</w:t>
      </w:r>
      <w:proofErr w:type="spellEnd"/>
      <w:r w:rsidRPr="00831D60">
        <w:rPr>
          <w:rFonts w:ascii="Arial" w:hAnsi="Arial" w:cs="Arial"/>
          <w:color w:val="000000"/>
        </w:rPr>
        <w:t xml:space="preserve"> oder § 3 Abs. 5 </w:t>
      </w:r>
      <w:proofErr w:type="spellStart"/>
      <w:r w:rsidRPr="00831D60">
        <w:rPr>
          <w:rFonts w:ascii="Arial" w:hAnsi="Arial" w:cs="Arial"/>
          <w:color w:val="000000"/>
        </w:rPr>
        <w:t>PflegeZG</w:t>
      </w:r>
      <w:proofErr w:type="spellEnd"/>
      <w:r w:rsidRPr="00831D60">
        <w:rPr>
          <w:rFonts w:ascii="Arial" w:hAnsi="Arial" w:cs="Arial"/>
          <w:color w:val="000000"/>
        </w:rPr>
        <w:t xml:space="preserve"> die Höchstdauer des Teilzeitarbeitsverhältnisses </w:t>
      </w:r>
      <w:r w:rsidRPr="00831D60">
        <w:rPr>
          <w:rFonts w:ascii="Arial" w:hAnsi="Arial" w:cs="Arial"/>
          <w:b/>
          <w:bCs/>
          <w:color w:val="000000"/>
        </w:rPr>
        <w:t>6 Monate</w:t>
      </w:r>
      <w:r w:rsidRPr="00831D60">
        <w:rPr>
          <w:rFonts w:ascii="Arial" w:hAnsi="Arial" w:cs="Arial"/>
          <w:color w:val="000000"/>
        </w:rPr>
        <w:t xml:space="preserve"> beträgt. Bei einer teilweisen Freistellung nach § 3 Abs. 6 </w:t>
      </w:r>
      <w:proofErr w:type="spellStart"/>
      <w:r w:rsidRPr="00831D60">
        <w:rPr>
          <w:rFonts w:ascii="Arial" w:hAnsi="Arial" w:cs="Arial"/>
          <w:color w:val="000000"/>
        </w:rPr>
        <w:t>PflegeZG</w:t>
      </w:r>
      <w:proofErr w:type="spellEnd"/>
      <w:r w:rsidRPr="00831D60">
        <w:rPr>
          <w:rFonts w:ascii="Arial" w:hAnsi="Arial" w:cs="Arial"/>
          <w:color w:val="000000"/>
        </w:rPr>
        <w:t xml:space="preserve"> beläuft sich die Höchstdauer des Teilzeitarbeitsverhältnisses auf </w:t>
      </w:r>
      <w:r w:rsidRPr="00831D60">
        <w:rPr>
          <w:rFonts w:ascii="Arial" w:hAnsi="Arial" w:cs="Arial"/>
          <w:b/>
          <w:bCs/>
          <w:color w:val="000000"/>
        </w:rPr>
        <w:t>3 Monate</w:t>
      </w:r>
      <w:r w:rsidRPr="00831D60">
        <w:rPr>
          <w:rFonts w:ascii="Arial" w:hAnsi="Arial" w:cs="Arial"/>
          <w:color w:val="000000"/>
        </w:rPr>
        <w:t xml:space="preserve">. Wird eine teilweise Freistellung nach § 2 Abs. 1 </w:t>
      </w:r>
      <w:proofErr w:type="spellStart"/>
      <w:r w:rsidRPr="00831D60">
        <w:rPr>
          <w:rFonts w:ascii="Arial" w:hAnsi="Arial" w:cs="Arial"/>
          <w:color w:val="000000"/>
        </w:rPr>
        <w:t>FPfZG</w:t>
      </w:r>
      <w:proofErr w:type="spellEnd"/>
      <w:r w:rsidRPr="00831D60">
        <w:rPr>
          <w:rFonts w:ascii="Arial" w:hAnsi="Arial" w:cs="Arial"/>
          <w:color w:val="000000"/>
        </w:rPr>
        <w:t xml:space="preserve"> oder § 2 Abs. 5 </w:t>
      </w:r>
      <w:proofErr w:type="spellStart"/>
      <w:r w:rsidRPr="00831D60">
        <w:rPr>
          <w:rFonts w:ascii="Arial" w:hAnsi="Arial" w:cs="Arial"/>
          <w:color w:val="000000"/>
        </w:rPr>
        <w:t>FPfZG</w:t>
      </w:r>
      <w:proofErr w:type="spellEnd"/>
      <w:r w:rsidRPr="00831D60">
        <w:rPr>
          <w:rFonts w:ascii="Arial" w:hAnsi="Arial" w:cs="Arial"/>
          <w:color w:val="000000"/>
        </w:rPr>
        <w:t xml:space="preserve"> vereinbart, so beträgt die Höchstdauer des Teilzeitarbeitsverhältnisses </w:t>
      </w:r>
      <w:r w:rsidRPr="00831D60">
        <w:rPr>
          <w:rFonts w:ascii="Arial" w:hAnsi="Arial" w:cs="Arial"/>
          <w:b/>
          <w:bCs/>
          <w:color w:val="000000"/>
        </w:rPr>
        <w:t>24 Monate</w:t>
      </w:r>
      <w:r w:rsidRPr="00831D60">
        <w:rPr>
          <w:rFonts w:ascii="Arial" w:hAnsi="Arial" w:cs="Arial"/>
          <w:color w:val="000000"/>
        </w:rPr>
        <w:t xml:space="preserve">. Bei einem Übergang von einer teilweisen Freistellung nach § 3 </w:t>
      </w:r>
      <w:proofErr w:type="spellStart"/>
      <w:r w:rsidRPr="00831D60">
        <w:rPr>
          <w:rFonts w:ascii="Arial" w:hAnsi="Arial" w:cs="Arial"/>
          <w:color w:val="000000"/>
        </w:rPr>
        <w:t>PflegeZG</w:t>
      </w:r>
      <w:proofErr w:type="spellEnd"/>
      <w:r w:rsidRPr="00831D60">
        <w:rPr>
          <w:rFonts w:ascii="Arial" w:hAnsi="Arial" w:cs="Arial"/>
          <w:color w:val="000000"/>
        </w:rPr>
        <w:t xml:space="preserve"> zu einer Freistellung nach § 2 </w:t>
      </w:r>
      <w:proofErr w:type="spellStart"/>
      <w:r w:rsidRPr="00831D60">
        <w:rPr>
          <w:rFonts w:ascii="Arial" w:hAnsi="Arial" w:cs="Arial"/>
          <w:color w:val="000000"/>
        </w:rPr>
        <w:t>FPfZG</w:t>
      </w:r>
      <w:proofErr w:type="spellEnd"/>
      <w:r w:rsidRPr="00831D60">
        <w:rPr>
          <w:rFonts w:ascii="Arial" w:hAnsi="Arial" w:cs="Arial"/>
          <w:color w:val="000000"/>
        </w:rPr>
        <w:t xml:space="preserve"> und umgekehrt müssen sich die teilweisen Freistellungen unmittelbar aneinander anschließen. Dies gilt nicht für die Freistellung zur Begleitung naher Angehöriger in der letzten Lebensphase nach § 3 Abs. 6 </w:t>
      </w:r>
      <w:proofErr w:type="spellStart"/>
      <w:r w:rsidRPr="00831D60">
        <w:rPr>
          <w:rFonts w:ascii="Arial" w:hAnsi="Arial" w:cs="Arial"/>
          <w:color w:val="000000"/>
        </w:rPr>
        <w:t>PflegeZG</w:t>
      </w:r>
      <w:proofErr w:type="spellEnd"/>
      <w:r w:rsidRPr="00831D60">
        <w:rPr>
          <w:rFonts w:ascii="Arial" w:hAnsi="Arial" w:cs="Arial"/>
          <w:color w:val="000000"/>
        </w:rPr>
        <w:t xml:space="preserve">. Bei der Kombination verschiedener Freistellungen ist immer die maximale Gesamt-dauer von 24 Monaten für die Summe aller Freistellungen nach dem </w:t>
      </w:r>
      <w:proofErr w:type="spellStart"/>
      <w:r w:rsidRPr="00831D60">
        <w:rPr>
          <w:rFonts w:ascii="Arial" w:hAnsi="Arial" w:cs="Arial"/>
          <w:color w:val="000000"/>
        </w:rPr>
        <w:t>PflegeZG</w:t>
      </w:r>
      <w:proofErr w:type="spellEnd"/>
      <w:r w:rsidRPr="00831D60">
        <w:rPr>
          <w:rFonts w:ascii="Arial" w:hAnsi="Arial" w:cs="Arial"/>
          <w:color w:val="000000"/>
        </w:rPr>
        <w:t xml:space="preserve"> und </w:t>
      </w:r>
      <w:proofErr w:type="spellStart"/>
      <w:r w:rsidRPr="00831D60">
        <w:rPr>
          <w:rFonts w:ascii="Arial" w:hAnsi="Arial" w:cs="Arial"/>
          <w:color w:val="000000"/>
        </w:rPr>
        <w:t>FPfZG</w:t>
      </w:r>
      <w:proofErr w:type="spellEnd"/>
      <w:r w:rsidRPr="00831D60">
        <w:rPr>
          <w:rFonts w:ascii="Arial" w:hAnsi="Arial" w:cs="Arial"/>
          <w:color w:val="000000"/>
        </w:rPr>
        <w:t xml:space="preserve"> zu beachten (§ 4 Abs. 1 Satz 4 </w:t>
      </w:r>
      <w:proofErr w:type="spellStart"/>
      <w:r w:rsidRPr="00831D60">
        <w:rPr>
          <w:rFonts w:ascii="Arial" w:hAnsi="Arial" w:cs="Arial"/>
          <w:color w:val="000000"/>
        </w:rPr>
        <w:t>PflegeZG</w:t>
      </w:r>
      <w:proofErr w:type="spellEnd"/>
      <w:r w:rsidRPr="00831D60">
        <w:rPr>
          <w:rFonts w:ascii="Arial" w:hAnsi="Arial" w:cs="Arial"/>
          <w:color w:val="000000"/>
        </w:rPr>
        <w:t xml:space="preserve">). </w:t>
      </w:r>
    </w:p>
    <w:p w14:paraId="4303F521"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t>Zum Angehörigenstatus (§ 1 Abs. 1)</w:t>
      </w:r>
    </w:p>
    <w:p w14:paraId="09DFBFCB"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Eine teilweise Freistellung nach dem Pflege- oder Familienpflegezeitgesetz kann für folgende Angehörige beantragt werden (§ 7 Abs. 3 </w:t>
      </w:r>
      <w:proofErr w:type="spellStart"/>
      <w:r w:rsidRPr="00831D60">
        <w:rPr>
          <w:rFonts w:ascii="Arial" w:hAnsi="Arial" w:cs="Arial"/>
          <w:color w:val="000000"/>
        </w:rPr>
        <w:t>PflegeZG</w:t>
      </w:r>
      <w:proofErr w:type="spellEnd"/>
      <w:r w:rsidRPr="00831D60">
        <w:rPr>
          <w:rFonts w:ascii="Arial" w:hAnsi="Arial" w:cs="Arial"/>
          <w:color w:val="000000"/>
        </w:rPr>
        <w:t xml:space="preserve"> und § 2 Abs. 3 </w:t>
      </w:r>
      <w:proofErr w:type="spellStart"/>
      <w:r w:rsidRPr="00831D60">
        <w:rPr>
          <w:rFonts w:ascii="Arial" w:hAnsi="Arial" w:cs="Arial"/>
          <w:color w:val="000000"/>
        </w:rPr>
        <w:t>FPfZG</w:t>
      </w:r>
      <w:proofErr w:type="spellEnd"/>
      <w:r w:rsidRPr="00831D60">
        <w:rPr>
          <w:rFonts w:ascii="Arial" w:hAnsi="Arial" w:cs="Arial"/>
          <w:color w:val="000000"/>
        </w:rPr>
        <w:t xml:space="preserve"> i. V. m § 7 Abs. 3 </w:t>
      </w:r>
      <w:proofErr w:type="spellStart"/>
      <w:r w:rsidRPr="00831D60">
        <w:rPr>
          <w:rFonts w:ascii="Arial" w:hAnsi="Arial" w:cs="Arial"/>
          <w:color w:val="000000"/>
        </w:rPr>
        <w:t>PflegeZG</w:t>
      </w:r>
      <w:proofErr w:type="spellEnd"/>
      <w:r w:rsidRPr="00831D60">
        <w:rPr>
          <w:rFonts w:ascii="Arial" w:hAnsi="Arial" w:cs="Arial"/>
          <w:color w:val="000000"/>
        </w:rPr>
        <w:t>):</w:t>
      </w:r>
    </w:p>
    <w:p w14:paraId="67CD8930"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Großeltern, Eltern, Schwiegereltern, Stiefeltern,</w:t>
      </w:r>
    </w:p>
    <w:p w14:paraId="5314EA5A"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Ehegatten, Lebenspartner, Partner einer eheähnlichen oder lebenspartnerähnlichen Gemeinschaft, Geschwister, Ehegatten der Geschwister und Geschwister der Ehegatten, Lebenspartner der Geschwister und Geschwister der Lebenspartner,</w:t>
      </w:r>
    </w:p>
    <w:p w14:paraId="646F5875"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 Kinder, Adoptiv- oder Pflegekinder, die Kinder, Adoptiv- oder Pflegekinder des Ehegatten oder Lebenspartners, Schwiegerkinder und Enkelkinder. </w:t>
      </w:r>
    </w:p>
    <w:p w14:paraId="1EA17193" w14:textId="77777777" w:rsidR="00831D60" w:rsidRPr="00831D60" w:rsidRDefault="00831D60" w:rsidP="00831D60">
      <w:pPr>
        <w:pStyle w:val="StandardWeb"/>
        <w:rPr>
          <w:rFonts w:ascii="Arial" w:hAnsi="Arial" w:cs="Arial"/>
          <w:color w:val="000000"/>
        </w:rPr>
      </w:pPr>
    </w:p>
    <w:p w14:paraId="328ECB8D"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lastRenderedPageBreak/>
        <w:t>Vereinbarung zur wöchentlichen Arbeitszeit (§ 1 Abs. 1)</w:t>
      </w:r>
    </w:p>
    <w:p w14:paraId="2B23AE13"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Für den </w:t>
      </w:r>
      <w:r w:rsidRPr="00831D60">
        <w:rPr>
          <w:rFonts w:ascii="Arial" w:hAnsi="Arial" w:cs="Arial"/>
          <w:b/>
          <w:bCs/>
          <w:color w:val="000000"/>
        </w:rPr>
        <w:t>Umfang der verringerten Arbeitszeit</w:t>
      </w:r>
      <w:r w:rsidRPr="00831D60">
        <w:rPr>
          <w:rFonts w:ascii="Arial" w:hAnsi="Arial" w:cs="Arial"/>
          <w:color w:val="000000"/>
        </w:rPr>
        <w:t xml:space="preserve"> gibt es im Falle einer teilweisen Freistellung nach dem Pflegezeitgesetz keine Vorgaben. Anders ist es bei einer teilweisen Freistellung nach dem </w:t>
      </w:r>
      <w:r w:rsidRPr="00831D60">
        <w:rPr>
          <w:rFonts w:ascii="Arial" w:hAnsi="Arial" w:cs="Arial"/>
          <w:b/>
          <w:bCs/>
          <w:color w:val="000000"/>
        </w:rPr>
        <w:t>Familienpflegezeitgesetz</w:t>
      </w:r>
      <w:r w:rsidRPr="00831D60">
        <w:rPr>
          <w:rFonts w:ascii="Arial" w:hAnsi="Arial" w:cs="Arial"/>
          <w:color w:val="000000"/>
        </w:rPr>
        <w:t xml:space="preserve">. Hier muss die Arbeitszeit </w:t>
      </w:r>
      <w:r w:rsidRPr="00831D60">
        <w:rPr>
          <w:rFonts w:ascii="Arial" w:hAnsi="Arial" w:cs="Arial"/>
          <w:b/>
          <w:bCs/>
          <w:color w:val="000000"/>
        </w:rPr>
        <w:t>mindestens 15 Wochenstunden</w:t>
      </w:r>
      <w:r w:rsidRPr="00831D60">
        <w:rPr>
          <w:rFonts w:ascii="Arial" w:hAnsi="Arial" w:cs="Arial"/>
          <w:color w:val="000000"/>
        </w:rPr>
        <w:t xml:space="preserve"> betragen, bei unterschiedlichen wöchentlichen Arbeitszeiten oder einer unterschiedlichen Verteilung der wöchentlichen Arbeitszeit darf die regelmäßige wöchentliche Arbeitszeit im Durchschnitt eines Zeitraums von bis zu einem Jahr 15 Stunden nicht unterschreiten. Die Ausgestaltung der individuellen Verteilung der Arbeitszeit ist zwischen dem Beschäftigten und der Dienststelle im gegenseitigen Einvernehmen in einer separaten Vereinbarung festzulegen. </w:t>
      </w:r>
    </w:p>
    <w:p w14:paraId="12D9DE2E"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t xml:space="preserve">Nachweis der Pflegebedürftigkeit oder der Erkrankung im Sinne von § 3 Abs. 6 Satz 1 </w:t>
      </w:r>
      <w:proofErr w:type="spellStart"/>
      <w:r w:rsidRPr="00831D60">
        <w:rPr>
          <w:rFonts w:ascii="Arial" w:hAnsi="Arial" w:cs="Arial"/>
          <w:b/>
          <w:bCs/>
          <w:color w:val="000000"/>
          <w:u w:val="single"/>
        </w:rPr>
        <w:t>PflegeZG</w:t>
      </w:r>
      <w:proofErr w:type="spellEnd"/>
      <w:r w:rsidRPr="00831D60">
        <w:rPr>
          <w:rFonts w:ascii="Arial" w:hAnsi="Arial" w:cs="Arial"/>
          <w:b/>
          <w:bCs/>
          <w:color w:val="000000"/>
          <w:u w:val="single"/>
        </w:rPr>
        <w:t xml:space="preserve"> (§ 1 Abs. 2)</w:t>
      </w:r>
    </w:p>
    <w:p w14:paraId="4B2D44EE" w14:textId="77777777" w:rsidR="00831D60" w:rsidRPr="00831D60" w:rsidRDefault="00831D60" w:rsidP="00831D60">
      <w:pPr>
        <w:pStyle w:val="StandardWeb"/>
        <w:rPr>
          <w:rFonts w:ascii="Arial" w:hAnsi="Arial" w:cs="Arial"/>
          <w:color w:val="000000"/>
        </w:rPr>
      </w:pPr>
      <w:r w:rsidRPr="00831D60">
        <w:rPr>
          <w:rFonts w:ascii="Arial" w:hAnsi="Arial" w:cs="Arial"/>
          <w:b/>
          <w:bCs/>
          <w:color w:val="000000"/>
        </w:rPr>
        <w:t>Pflegebedürftig</w:t>
      </w:r>
      <w:r w:rsidRPr="00831D60">
        <w:rPr>
          <w:rFonts w:ascii="Arial" w:hAnsi="Arial" w:cs="Arial"/>
          <w:color w:val="000000"/>
        </w:rPr>
        <w:t xml:space="preserve"> sind Personen, die die Voraussetzungen nach §§ 14 und 15 des SGB XI erfüllen. Dies ist bei gesetzlich</w:t>
      </w:r>
      <w:r w:rsidRPr="00831D60">
        <w:rPr>
          <w:rFonts w:ascii="Arial" w:hAnsi="Arial" w:cs="Arial"/>
          <w:b/>
          <w:bCs/>
          <w:color w:val="000000"/>
        </w:rPr>
        <w:t xml:space="preserve"> </w:t>
      </w:r>
      <w:r w:rsidRPr="00831D60">
        <w:rPr>
          <w:rFonts w:ascii="Arial" w:hAnsi="Arial" w:cs="Arial"/>
          <w:color w:val="000000"/>
        </w:rPr>
        <w:t>versicherten nahen Angehörigen durch eine Bescheinigung der Pflegekasse oder des Medizinischen Dienstes der Krankenkasse nachzuweisen; bei privat</w:t>
      </w:r>
      <w:r w:rsidRPr="00831D60">
        <w:rPr>
          <w:rFonts w:ascii="Arial" w:hAnsi="Arial" w:cs="Arial"/>
          <w:b/>
          <w:bCs/>
          <w:color w:val="000000"/>
        </w:rPr>
        <w:t xml:space="preserve"> </w:t>
      </w:r>
      <w:r w:rsidRPr="00831D60">
        <w:rPr>
          <w:rFonts w:ascii="Arial" w:hAnsi="Arial" w:cs="Arial"/>
          <w:color w:val="000000"/>
        </w:rPr>
        <w:t xml:space="preserve">versicherten nahen Angehörigen muss eine entsprechende Bescheinigung der privaten Pflege-Pflichtversicherung vorgelegt werden (§ 3 Abs. 2 </w:t>
      </w:r>
      <w:proofErr w:type="spellStart"/>
      <w:r w:rsidRPr="00831D60">
        <w:rPr>
          <w:rFonts w:ascii="Arial" w:hAnsi="Arial" w:cs="Arial"/>
          <w:color w:val="000000"/>
        </w:rPr>
        <w:t>PflegeZG</w:t>
      </w:r>
      <w:proofErr w:type="spellEnd"/>
      <w:r w:rsidRPr="00831D60">
        <w:rPr>
          <w:rFonts w:ascii="Arial" w:hAnsi="Arial" w:cs="Arial"/>
          <w:color w:val="000000"/>
        </w:rPr>
        <w:t xml:space="preserve">, § 2a Abs. 4 </w:t>
      </w:r>
      <w:proofErr w:type="spellStart"/>
      <w:r w:rsidRPr="00831D60">
        <w:rPr>
          <w:rFonts w:ascii="Arial" w:hAnsi="Arial" w:cs="Arial"/>
          <w:color w:val="000000"/>
        </w:rPr>
        <w:t>FPfZG</w:t>
      </w:r>
      <w:proofErr w:type="spellEnd"/>
      <w:r w:rsidRPr="00831D60">
        <w:rPr>
          <w:rFonts w:ascii="Arial" w:hAnsi="Arial" w:cs="Arial"/>
          <w:color w:val="000000"/>
        </w:rPr>
        <w:t xml:space="preserve">). Die Erkrankung im Sinne von § 3 Abs. 6 Satz 1 </w:t>
      </w:r>
      <w:proofErr w:type="spellStart"/>
      <w:r w:rsidRPr="00831D60">
        <w:rPr>
          <w:rFonts w:ascii="Arial" w:hAnsi="Arial" w:cs="Arial"/>
          <w:color w:val="000000"/>
        </w:rPr>
        <w:t>PflegeZG</w:t>
      </w:r>
      <w:proofErr w:type="spellEnd"/>
      <w:r w:rsidRPr="00831D60">
        <w:rPr>
          <w:rFonts w:ascii="Arial" w:hAnsi="Arial" w:cs="Arial"/>
          <w:color w:val="000000"/>
        </w:rPr>
        <w:t xml:space="preserve"> der/des sich in der letzten Lebensphase befindenden nahen Angehörigen ist durch ein ärztliches Attest nach-zuweisen (§ 3 Abs. 6 Satz 2 </w:t>
      </w:r>
      <w:proofErr w:type="spellStart"/>
      <w:r w:rsidRPr="00831D60">
        <w:rPr>
          <w:rFonts w:ascii="Arial" w:hAnsi="Arial" w:cs="Arial"/>
          <w:color w:val="000000"/>
        </w:rPr>
        <w:t>PflegeZG</w:t>
      </w:r>
      <w:proofErr w:type="spellEnd"/>
      <w:r w:rsidRPr="00831D60">
        <w:rPr>
          <w:rFonts w:ascii="Arial" w:hAnsi="Arial" w:cs="Arial"/>
          <w:color w:val="000000"/>
        </w:rPr>
        <w:t xml:space="preserve">). </w:t>
      </w:r>
    </w:p>
    <w:p w14:paraId="22BA3D79" w14:textId="77777777" w:rsidR="00831D60" w:rsidRPr="00831D60" w:rsidRDefault="00831D60" w:rsidP="00831D60">
      <w:pPr>
        <w:pStyle w:val="StandardWeb"/>
        <w:rPr>
          <w:rFonts w:ascii="Arial" w:hAnsi="Arial" w:cs="Arial"/>
          <w:b/>
          <w:bCs/>
          <w:color w:val="000000"/>
          <w:u w:val="single"/>
        </w:rPr>
      </w:pPr>
      <w:r w:rsidRPr="00831D60">
        <w:rPr>
          <w:rFonts w:ascii="Arial" w:hAnsi="Arial" w:cs="Arial"/>
          <w:b/>
          <w:bCs/>
          <w:color w:val="000000"/>
          <w:u w:val="single"/>
        </w:rPr>
        <w:t>Vorzeitige Beendigung der teilweisen Freistellung (§ 1 Abs. 3)</w:t>
      </w:r>
    </w:p>
    <w:p w14:paraId="5DD50AB8" w14:textId="77777777" w:rsidR="00831D60" w:rsidRPr="00831D60" w:rsidRDefault="00831D60" w:rsidP="00831D60">
      <w:pPr>
        <w:pStyle w:val="StandardWeb"/>
        <w:rPr>
          <w:rFonts w:ascii="Arial" w:hAnsi="Arial" w:cs="Arial"/>
          <w:color w:val="000000"/>
        </w:rPr>
      </w:pPr>
      <w:r w:rsidRPr="00831D60">
        <w:rPr>
          <w:rFonts w:ascii="Arial" w:hAnsi="Arial" w:cs="Arial"/>
          <w:color w:val="000000"/>
        </w:rPr>
        <w:t xml:space="preserve">Bei </w:t>
      </w:r>
      <w:r w:rsidRPr="00831D60">
        <w:rPr>
          <w:rFonts w:ascii="Arial" w:hAnsi="Arial" w:cs="Arial"/>
          <w:b/>
          <w:bCs/>
          <w:color w:val="000000"/>
        </w:rPr>
        <w:t>vorzeitiger Beendigung</w:t>
      </w:r>
      <w:r w:rsidRPr="00831D60">
        <w:rPr>
          <w:rFonts w:ascii="Arial" w:hAnsi="Arial" w:cs="Arial"/>
          <w:color w:val="000000"/>
        </w:rPr>
        <w:t xml:space="preserve"> der teilweisen Freistellung, z. B. durch den Wegfall der Pflegebedürftigkeit oder den Tod der pflegebedürftigen Person, endet die teilweise Freistellung </w:t>
      </w:r>
      <w:r w:rsidRPr="00831D60">
        <w:rPr>
          <w:rFonts w:ascii="Arial" w:hAnsi="Arial" w:cs="Arial"/>
          <w:b/>
          <w:bCs/>
          <w:color w:val="000000"/>
        </w:rPr>
        <w:t>vier Wochen nach Eintritt der veränderten Umstände</w:t>
      </w:r>
      <w:r w:rsidRPr="00831D60">
        <w:rPr>
          <w:rFonts w:ascii="Arial" w:hAnsi="Arial" w:cs="Arial"/>
          <w:color w:val="000000"/>
        </w:rPr>
        <w:t xml:space="preserve"> (§ 4 Abs. 2 Satz 1 ggf. i. V. m. Abs. 3 Satz 1 und 3 </w:t>
      </w:r>
      <w:proofErr w:type="spellStart"/>
      <w:r w:rsidRPr="00831D60">
        <w:rPr>
          <w:rFonts w:ascii="Arial" w:hAnsi="Arial" w:cs="Arial"/>
          <w:color w:val="000000"/>
        </w:rPr>
        <w:t>PflegeZG</w:t>
      </w:r>
      <w:proofErr w:type="spellEnd"/>
      <w:r w:rsidRPr="00831D60">
        <w:rPr>
          <w:rFonts w:ascii="Arial" w:hAnsi="Arial" w:cs="Arial"/>
          <w:color w:val="000000"/>
        </w:rPr>
        <w:t xml:space="preserve"> sowie § 2a Abs. 5 Satz 1 ggf. i. V. m. Abs. 6 </w:t>
      </w:r>
      <w:proofErr w:type="spellStart"/>
      <w:r w:rsidRPr="00831D60">
        <w:rPr>
          <w:rFonts w:ascii="Arial" w:hAnsi="Arial" w:cs="Arial"/>
          <w:color w:val="000000"/>
        </w:rPr>
        <w:t>FPfZG</w:t>
      </w:r>
      <w:proofErr w:type="spellEnd"/>
      <w:r w:rsidRPr="00831D60">
        <w:rPr>
          <w:rFonts w:ascii="Arial" w:hAnsi="Arial" w:cs="Arial"/>
          <w:color w:val="000000"/>
        </w:rPr>
        <w:t xml:space="preserve">). Daher ist der Beschäftigte verpflichtet, den Arbeitgeber </w:t>
      </w:r>
      <w:r w:rsidRPr="00831D60">
        <w:rPr>
          <w:rFonts w:ascii="Arial" w:hAnsi="Arial" w:cs="Arial"/>
          <w:b/>
          <w:bCs/>
          <w:color w:val="000000"/>
        </w:rPr>
        <w:t>unverzüglich</w:t>
      </w:r>
      <w:r w:rsidRPr="00831D60">
        <w:rPr>
          <w:rFonts w:ascii="Arial" w:hAnsi="Arial" w:cs="Arial"/>
          <w:color w:val="000000"/>
        </w:rPr>
        <w:t xml:space="preserve"> über geänderte Umstände, die zu einem vorzeitigen Ende der Freistellung führen, </w:t>
      </w:r>
      <w:r w:rsidRPr="00831D60">
        <w:rPr>
          <w:rFonts w:ascii="Arial" w:hAnsi="Arial" w:cs="Arial"/>
          <w:b/>
          <w:bCs/>
          <w:color w:val="000000"/>
        </w:rPr>
        <w:t>schriftlich</w:t>
      </w:r>
      <w:r w:rsidRPr="00831D60">
        <w:rPr>
          <w:rFonts w:ascii="Arial" w:hAnsi="Arial" w:cs="Arial"/>
          <w:color w:val="000000"/>
        </w:rPr>
        <w:t xml:space="preserve"> zu unterrichten.</w:t>
      </w:r>
    </w:p>
    <w:p w14:paraId="510924C9" w14:textId="77777777" w:rsidR="00831D60" w:rsidRPr="00831D60" w:rsidRDefault="00831D60" w:rsidP="00831D60">
      <w:pPr>
        <w:rPr>
          <w:rFonts w:cs="Arial"/>
          <w:szCs w:val="22"/>
        </w:rPr>
      </w:pPr>
    </w:p>
    <w:p w14:paraId="66D51B18" w14:textId="77777777" w:rsidR="00831D60" w:rsidRPr="00831D60" w:rsidRDefault="00831D60" w:rsidP="00831D60">
      <w:pPr>
        <w:pStyle w:val="Endnotentext"/>
        <w:rPr>
          <w:rFonts w:ascii="Arial" w:hAnsi="Arial" w:cs="Arial"/>
          <w:sz w:val="22"/>
          <w:szCs w:val="22"/>
        </w:rPr>
      </w:pPr>
    </w:p>
    <w:p w14:paraId="6BC50AF0" w14:textId="77777777" w:rsidR="008801C8" w:rsidRDefault="008801C8">
      <w:pPr>
        <w:rPr>
          <w:rFonts w:cs="Arial"/>
          <w:szCs w:val="22"/>
        </w:rPr>
      </w:pPr>
    </w:p>
    <w:p w14:paraId="61502A6A" w14:textId="77777777" w:rsidR="00831D60" w:rsidRDefault="00831D60">
      <w:pPr>
        <w:rPr>
          <w:rFonts w:cs="Arial"/>
          <w:szCs w:val="22"/>
        </w:rPr>
      </w:pPr>
    </w:p>
    <w:p w14:paraId="28C6A714" w14:textId="77777777" w:rsidR="00831D60" w:rsidRDefault="00831D60">
      <w:pPr>
        <w:rPr>
          <w:rFonts w:cs="Arial"/>
          <w:szCs w:val="22"/>
        </w:rPr>
      </w:pPr>
    </w:p>
    <w:p w14:paraId="0E500860" w14:textId="77777777" w:rsidR="00831D60" w:rsidRDefault="00831D60">
      <w:pPr>
        <w:rPr>
          <w:rFonts w:cs="Arial"/>
          <w:szCs w:val="22"/>
        </w:rPr>
      </w:pPr>
    </w:p>
    <w:p w14:paraId="43F6743D" w14:textId="77777777" w:rsidR="00831D60" w:rsidRDefault="00831D60">
      <w:pPr>
        <w:rPr>
          <w:rFonts w:cs="Arial"/>
          <w:szCs w:val="22"/>
        </w:rPr>
      </w:pPr>
    </w:p>
    <w:p w14:paraId="1133D390" w14:textId="77777777" w:rsidR="00831D60" w:rsidRDefault="00831D60">
      <w:pPr>
        <w:rPr>
          <w:rFonts w:cs="Arial"/>
          <w:szCs w:val="22"/>
        </w:rPr>
      </w:pPr>
    </w:p>
    <w:p w14:paraId="41BCC93B" w14:textId="77777777" w:rsidR="00831D60" w:rsidRDefault="00831D60">
      <w:pPr>
        <w:rPr>
          <w:rFonts w:cs="Arial"/>
          <w:szCs w:val="22"/>
        </w:rPr>
      </w:pPr>
    </w:p>
    <w:p w14:paraId="20337DB7" w14:textId="77777777" w:rsidR="00831D60" w:rsidRDefault="00831D60">
      <w:pPr>
        <w:rPr>
          <w:rFonts w:cs="Arial"/>
          <w:szCs w:val="22"/>
        </w:rPr>
      </w:pPr>
    </w:p>
    <w:p w14:paraId="7D42DA19" w14:textId="77777777" w:rsidR="00831D60" w:rsidRDefault="00831D60">
      <w:pPr>
        <w:rPr>
          <w:rFonts w:cs="Arial"/>
          <w:szCs w:val="22"/>
        </w:rPr>
      </w:pPr>
    </w:p>
    <w:p w14:paraId="43F3F1ED" w14:textId="77777777" w:rsidR="00831D60" w:rsidRDefault="00831D60">
      <w:pPr>
        <w:rPr>
          <w:rFonts w:cs="Arial"/>
          <w:szCs w:val="22"/>
        </w:rPr>
      </w:pPr>
    </w:p>
    <w:p w14:paraId="6BC96D93" w14:textId="77777777" w:rsidR="00831D60" w:rsidRDefault="00831D60">
      <w:pPr>
        <w:rPr>
          <w:rFonts w:cs="Arial"/>
          <w:szCs w:val="22"/>
        </w:rPr>
      </w:pPr>
    </w:p>
    <w:p w14:paraId="4F2EC991" w14:textId="77777777" w:rsidR="00831D60" w:rsidRDefault="00831D60">
      <w:pPr>
        <w:rPr>
          <w:rFonts w:cs="Arial"/>
          <w:szCs w:val="22"/>
        </w:rPr>
      </w:pPr>
    </w:p>
    <w:p w14:paraId="48D9EB52" w14:textId="77777777" w:rsidR="00831D60" w:rsidRDefault="00831D60">
      <w:pPr>
        <w:rPr>
          <w:rFonts w:cs="Arial"/>
          <w:szCs w:val="22"/>
        </w:rPr>
      </w:pPr>
    </w:p>
    <w:p w14:paraId="171FE289" w14:textId="77777777" w:rsidR="00831D60" w:rsidRDefault="00831D60">
      <w:pPr>
        <w:rPr>
          <w:rFonts w:cs="Arial"/>
          <w:szCs w:val="22"/>
        </w:rPr>
      </w:pPr>
    </w:p>
    <w:p w14:paraId="381A3D8A" w14:textId="77777777" w:rsidR="00831D60" w:rsidRDefault="00831D60">
      <w:pPr>
        <w:rPr>
          <w:rFonts w:cs="Arial"/>
          <w:szCs w:val="22"/>
        </w:rPr>
      </w:pPr>
    </w:p>
    <w:p w14:paraId="5BA33971" w14:textId="77777777" w:rsidR="00831D60" w:rsidRDefault="00831D60">
      <w:pPr>
        <w:rPr>
          <w:rFonts w:cs="Arial"/>
          <w:szCs w:val="22"/>
        </w:rPr>
      </w:pPr>
    </w:p>
    <w:p w14:paraId="5FA1FAD2" w14:textId="77777777" w:rsidR="00831D60" w:rsidRDefault="00831D60">
      <w:pPr>
        <w:rPr>
          <w:rFonts w:cs="Arial"/>
          <w:szCs w:val="22"/>
        </w:rPr>
      </w:pPr>
    </w:p>
    <w:p w14:paraId="433033F7" w14:textId="77777777" w:rsidR="00831D60" w:rsidRDefault="00831D60">
      <w:pPr>
        <w:rPr>
          <w:rFonts w:cs="Arial"/>
          <w:szCs w:val="22"/>
        </w:rPr>
      </w:pPr>
    </w:p>
    <w:p w14:paraId="2753C5BC" w14:textId="6F35FDFE" w:rsidR="00831D60" w:rsidRPr="00831D60" w:rsidRDefault="00831D60">
      <w:pPr>
        <w:rPr>
          <w:rFonts w:cs="Arial"/>
          <w:szCs w:val="22"/>
        </w:rPr>
      </w:pPr>
      <w:r>
        <w:rPr>
          <w:rFonts w:cs="Arial"/>
          <w:szCs w:val="22"/>
        </w:rPr>
        <w:t>Stand: September 2023</w:t>
      </w:r>
    </w:p>
    <w:sectPr w:rsidR="00831D60" w:rsidRPr="00831D60" w:rsidSect="009C0D7A">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00A1" w14:textId="77777777" w:rsidR="00DA0A87" w:rsidRDefault="00DA0A87" w:rsidP="00DA0A87">
      <w:r>
        <w:separator/>
      </w:r>
    </w:p>
  </w:endnote>
  <w:endnote w:type="continuationSeparator" w:id="0">
    <w:p w14:paraId="338C0CF5" w14:textId="77777777" w:rsidR="00DA0A87" w:rsidRDefault="00DA0A87" w:rsidP="00DA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6F4C" w14:textId="77777777" w:rsidR="00DA0A87" w:rsidRDefault="00DA0A87" w:rsidP="00DA0A87">
      <w:r>
        <w:separator/>
      </w:r>
    </w:p>
  </w:footnote>
  <w:footnote w:type="continuationSeparator" w:id="0">
    <w:p w14:paraId="07F5E69B" w14:textId="77777777" w:rsidR="00DA0A87" w:rsidRDefault="00DA0A87" w:rsidP="00DA0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GUK2MMgW5iBQdVejMX8Wov9LscekjI+UPjCZOGgBoWYz8L/hAT3AzEI/ZnODQtmpgU9dUJu1GSFVB+8DTRLJg==" w:salt="5v2x5Jgo0TqYa9ol2w4Dg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96"/>
    <w:rsid w:val="00131666"/>
    <w:rsid w:val="001E59F3"/>
    <w:rsid w:val="00331CD2"/>
    <w:rsid w:val="005602B5"/>
    <w:rsid w:val="0066084D"/>
    <w:rsid w:val="006F0224"/>
    <w:rsid w:val="006F3436"/>
    <w:rsid w:val="0079379D"/>
    <w:rsid w:val="007B2396"/>
    <w:rsid w:val="007D643F"/>
    <w:rsid w:val="00831D60"/>
    <w:rsid w:val="008801C8"/>
    <w:rsid w:val="009C0D7A"/>
    <w:rsid w:val="00C5607E"/>
    <w:rsid w:val="00D32E98"/>
    <w:rsid w:val="00D8571A"/>
    <w:rsid w:val="00DA0A87"/>
    <w:rsid w:val="00F14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F96B"/>
  <w15:chartTrackingRefBased/>
  <w15:docId w15:val="{67BBB16A-DB9E-4FDF-8346-5D91846F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396"/>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2396"/>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7B2396"/>
  </w:style>
  <w:style w:type="paragraph" w:styleId="KeinLeerraum">
    <w:name w:val="No Spacing"/>
    <w:uiPriority w:val="1"/>
    <w:qFormat/>
    <w:rsid w:val="007B2396"/>
    <w:pPr>
      <w:spacing w:after="0" w:line="240" w:lineRule="auto"/>
    </w:pPr>
    <w:rPr>
      <w:rFonts w:ascii="Arial" w:eastAsia="Times New Roman" w:hAnsi="Arial" w:cs="Times New Roman"/>
      <w:szCs w:val="20"/>
      <w:lang w:eastAsia="de-DE"/>
    </w:rPr>
  </w:style>
  <w:style w:type="character" w:styleId="Platzhaltertext">
    <w:name w:val="Placeholder Text"/>
    <w:basedOn w:val="Absatz-Standardschriftart"/>
    <w:uiPriority w:val="99"/>
    <w:semiHidden/>
    <w:rsid w:val="007B2396"/>
    <w:rPr>
      <w:color w:val="808080"/>
    </w:rPr>
  </w:style>
  <w:style w:type="paragraph" w:styleId="Fuzeile">
    <w:name w:val="footer"/>
    <w:basedOn w:val="Standard"/>
    <w:link w:val="FuzeileZchn"/>
    <w:uiPriority w:val="99"/>
    <w:unhideWhenUsed/>
    <w:rsid w:val="00DA0A87"/>
    <w:pPr>
      <w:tabs>
        <w:tab w:val="center" w:pos="4536"/>
        <w:tab w:val="right" w:pos="9072"/>
      </w:tabs>
    </w:pPr>
  </w:style>
  <w:style w:type="character" w:customStyle="1" w:styleId="FuzeileZchn">
    <w:name w:val="Fußzeile Zchn"/>
    <w:basedOn w:val="Absatz-Standardschriftart"/>
    <w:link w:val="Fuzeile"/>
    <w:uiPriority w:val="99"/>
    <w:rsid w:val="00DA0A87"/>
    <w:rPr>
      <w:rFonts w:ascii="Arial" w:eastAsia="Times New Roman" w:hAnsi="Arial" w:cs="Times New Roman"/>
      <w:szCs w:val="20"/>
      <w:lang w:eastAsia="de-DE"/>
    </w:rPr>
  </w:style>
  <w:style w:type="paragraph" w:styleId="Endnotentext">
    <w:name w:val="endnote text"/>
    <w:basedOn w:val="Standard"/>
    <w:link w:val="EndnotentextZchn"/>
    <w:semiHidden/>
    <w:rsid w:val="00831D60"/>
    <w:rPr>
      <w:rFonts w:ascii="Times New Roman" w:hAnsi="Times New Roman"/>
      <w:sz w:val="20"/>
    </w:rPr>
  </w:style>
  <w:style w:type="character" w:customStyle="1" w:styleId="EndnotentextZchn">
    <w:name w:val="Endnotentext Zchn"/>
    <w:basedOn w:val="Absatz-Standardschriftart"/>
    <w:link w:val="Endnotentext"/>
    <w:semiHidden/>
    <w:rsid w:val="00831D60"/>
    <w:rPr>
      <w:rFonts w:ascii="Times New Roman" w:eastAsia="Times New Roman" w:hAnsi="Times New Roman" w:cs="Times New Roman"/>
      <w:sz w:val="20"/>
      <w:szCs w:val="20"/>
      <w:lang w:eastAsia="de-DE"/>
    </w:rPr>
  </w:style>
  <w:style w:type="paragraph" w:styleId="StandardWeb">
    <w:name w:val="Normal (Web)"/>
    <w:basedOn w:val="Standard"/>
    <w:uiPriority w:val="99"/>
    <w:semiHidden/>
    <w:unhideWhenUsed/>
    <w:rsid w:val="00831D60"/>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765AB4C4C420E93BB16E2083E9755"/>
        <w:category>
          <w:name w:val="Allgemein"/>
          <w:gallery w:val="placeholder"/>
        </w:category>
        <w:types>
          <w:type w:val="bbPlcHdr"/>
        </w:types>
        <w:behaviors>
          <w:behavior w:val="content"/>
        </w:behaviors>
        <w:guid w:val="{00E70A40-3C15-4DB3-8036-17520D39C81C}"/>
      </w:docPartPr>
      <w:docPartBody>
        <w:p w:rsidR="00A041A2" w:rsidRDefault="00612D94" w:rsidP="00612D94">
          <w:pPr>
            <w:pStyle w:val="9EB765AB4C4C420E93BB16E2083E9755"/>
          </w:pPr>
          <w:r w:rsidRPr="00171704">
            <w:rPr>
              <w:rStyle w:val="Platzhaltertext"/>
            </w:rPr>
            <w:t>Wählen Sie ein Element aus.</w:t>
          </w:r>
        </w:p>
      </w:docPartBody>
    </w:docPart>
    <w:docPart>
      <w:docPartPr>
        <w:name w:val="35A024400FD74DF786773314BBDAE202"/>
        <w:category>
          <w:name w:val="Allgemein"/>
          <w:gallery w:val="placeholder"/>
        </w:category>
        <w:types>
          <w:type w:val="bbPlcHdr"/>
        </w:types>
        <w:behaviors>
          <w:behavior w:val="content"/>
        </w:behaviors>
        <w:guid w:val="{66462660-C47B-4DBA-AEDB-05044BF749CD}"/>
      </w:docPartPr>
      <w:docPartBody>
        <w:p w:rsidR="00A041A2" w:rsidRDefault="00612D94" w:rsidP="00612D94">
          <w:pPr>
            <w:pStyle w:val="35A024400FD74DF786773314BBDAE202"/>
          </w:pPr>
          <w:r w:rsidRPr="00BA66D4">
            <w:rPr>
              <w:rStyle w:val="Platzhaltertext"/>
            </w:rPr>
            <w:t>Wählen Sie ein Element aus.</w:t>
          </w:r>
        </w:p>
      </w:docPartBody>
    </w:docPart>
    <w:docPart>
      <w:docPartPr>
        <w:name w:val="9C820F0453FD418F927501C2767D90A4"/>
        <w:category>
          <w:name w:val="Allgemein"/>
          <w:gallery w:val="placeholder"/>
        </w:category>
        <w:types>
          <w:type w:val="bbPlcHdr"/>
        </w:types>
        <w:behaviors>
          <w:behavior w:val="content"/>
        </w:behaviors>
        <w:guid w:val="{79CE2F45-5B46-41AE-996B-0C9984316F9B}"/>
      </w:docPartPr>
      <w:docPartBody>
        <w:p w:rsidR="00A041A2" w:rsidRDefault="00612D94" w:rsidP="00612D94">
          <w:pPr>
            <w:pStyle w:val="9C820F0453FD418F927501C2767D90A4"/>
          </w:pPr>
          <w:r w:rsidRPr="00171704">
            <w:rPr>
              <w:rStyle w:val="Platzhaltertext"/>
            </w:rPr>
            <w:t>Wählen Sie ein Element aus.</w:t>
          </w:r>
        </w:p>
      </w:docPartBody>
    </w:docPart>
    <w:docPart>
      <w:docPartPr>
        <w:name w:val="F9484A02759A461BB10C55A0A4144C38"/>
        <w:category>
          <w:name w:val="Allgemein"/>
          <w:gallery w:val="placeholder"/>
        </w:category>
        <w:types>
          <w:type w:val="bbPlcHdr"/>
        </w:types>
        <w:behaviors>
          <w:behavior w:val="content"/>
        </w:behaviors>
        <w:guid w:val="{1DA31A65-AB48-44FB-9050-3489BF289228}"/>
      </w:docPartPr>
      <w:docPartBody>
        <w:p w:rsidR="00A041A2" w:rsidRDefault="00612D94" w:rsidP="00612D94">
          <w:pPr>
            <w:pStyle w:val="F9484A02759A461BB10C55A0A4144C38"/>
          </w:pPr>
          <w:r w:rsidRPr="00171704">
            <w:rPr>
              <w:rStyle w:val="Platzhaltertext"/>
            </w:rPr>
            <w:t>Wählen Sie ein Element aus.</w:t>
          </w:r>
        </w:p>
      </w:docPartBody>
    </w:docPart>
    <w:docPart>
      <w:docPartPr>
        <w:name w:val="25921F61914643C8B2C97B6A48009D20"/>
        <w:category>
          <w:name w:val="Allgemein"/>
          <w:gallery w:val="placeholder"/>
        </w:category>
        <w:types>
          <w:type w:val="bbPlcHdr"/>
        </w:types>
        <w:behaviors>
          <w:behavior w:val="content"/>
        </w:behaviors>
        <w:guid w:val="{BBD24D10-0D04-47DD-9492-548D7CF58C18}"/>
      </w:docPartPr>
      <w:docPartBody>
        <w:p w:rsidR="00A041A2" w:rsidRDefault="00612D94" w:rsidP="00612D94">
          <w:pPr>
            <w:pStyle w:val="25921F61914643C8B2C97B6A48009D20"/>
          </w:pPr>
          <w:r w:rsidRPr="00171704">
            <w:rPr>
              <w:rStyle w:val="Platzhaltertext"/>
            </w:rPr>
            <w:t>Wählen Sie ein Element aus.</w:t>
          </w:r>
        </w:p>
      </w:docPartBody>
    </w:docPart>
    <w:docPart>
      <w:docPartPr>
        <w:name w:val="5EA3A626C75B4475BB541AA9B09341A9"/>
        <w:category>
          <w:name w:val="Allgemein"/>
          <w:gallery w:val="placeholder"/>
        </w:category>
        <w:types>
          <w:type w:val="bbPlcHdr"/>
        </w:types>
        <w:behaviors>
          <w:behavior w:val="content"/>
        </w:behaviors>
        <w:guid w:val="{DD4F810C-24B0-46FD-BE45-7329937F3DC3}"/>
      </w:docPartPr>
      <w:docPartBody>
        <w:p w:rsidR="00A041A2" w:rsidRDefault="00612D94" w:rsidP="00612D94">
          <w:pPr>
            <w:pStyle w:val="5EA3A626C75B4475BB541AA9B09341A9"/>
          </w:pPr>
          <w:r w:rsidRPr="00B72D49">
            <w:rPr>
              <w:rStyle w:val="Platzhaltertext"/>
            </w:rPr>
            <w:t>Wählen Sie ein Element aus.</w:t>
          </w:r>
        </w:p>
      </w:docPartBody>
    </w:docPart>
    <w:docPart>
      <w:docPartPr>
        <w:name w:val="023EB6F06C404654B740F36CAD253370"/>
        <w:category>
          <w:name w:val="Allgemein"/>
          <w:gallery w:val="placeholder"/>
        </w:category>
        <w:types>
          <w:type w:val="bbPlcHdr"/>
        </w:types>
        <w:behaviors>
          <w:behavior w:val="content"/>
        </w:behaviors>
        <w:guid w:val="{2A28E1BF-E945-446A-ADF5-8FACEF6979DE}"/>
      </w:docPartPr>
      <w:docPartBody>
        <w:p w:rsidR="004E07F0" w:rsidRDefault="002E212A" w:rsidP="002E212A">
          <w:pPr>
            <w:pStyle w:val="023EB6F06C404654B740F36CAD253370"/>
          </w:pPr>
          <w:r w:rsidRPr="00B72D49">
            <w:rPr>
              <w:rStyle w:val="Platzhaltertext"/>
            </w:rPr>
            <w:t>Wählen Sie ein Element aus.</w:t>
          </w:r>
        </w:p>
      </w:docPartBody>
    </w:docPart>
    <w:docPart>
      <w:docPartPr>
        <w:name w:val="88B6A58ED8934231BB2306D19389B807"/>
        <w:category>
          <w:name w:val="Allgemein"/>
          <w:gallery w:val="placeholder"/>
        </w:category>
        <w:types>
          <w:type w:val="bbPlcHdr"/>
        </w:types>
        <w:behaviors>
          <w:behavior w:val="content"/>
        </w:behaviors>
        <w:guid w:val="{0FF56A4C-FF96-4B57-A8E2-96D8E138EC57}"/>
      </w:docPartPr>
      <w:docPartBody>
        <w:p w:rsidR="00714DA8" w:rsidRDefault="004E07F0" w:rsidP="004E07F0">
          <w:pPr>
            <w:pStyle w:val="88B6A58ED8934231BB2306D19389B807"/>
          </w:pPr>
          <w:r w:rsidRPr="00654E15">
            <w:rPr>
              <w:rStyle w:val="Platzhaltertext"/>
            </w:rPr>
            <w:t>Wählen Sie ein Element aus.</w:t>
          </w:r>
        </w:p>
      </w:docPartBody>
    </w:docPart>
    <w:docPart>
      <w:docPartPr>
        <w:name w:val="BFD4F7DF30A940BD978C095ECDC92C2D"/>
        <w:category>
          <w:name w:val="Allgemein"/>
          <w:gallery w:val="placeholder"/>
        </w:category>
        <w:types>
          <w:type w:val="bbPlcHdr"/>
        </w:types>
        <w:behaviors>
          <w:behavior w:val="content"/>
        </w:behaviors>
        <w:guid w:val="{15785E03-C212-4391-B7E0-393E58B88AA6}"/>
      </w:docPartPr>
      <w:docPartBody>
        <w:p w:rsidR="00714DA8" w:rsidRDefault="004E07F0" w:rsidP="004E07F0">
          <w:pPr>
            <w:pStyle w:val="BFD4F7DF30A940BD978C095ECDC92C2D"/>
          </w:pPr>
          <w:r w:rsidRPr="00654E1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94"/>
    <w:rsid w:val="002E212A"/>
    <w:rsid w:val="004E07F0"/>
    <w:rsid w:val="00612D94"/>
    <w:rsid w:val="00714DA8"/>
    <w:rsid w:val="00A04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07F0"/>
    <w:rPr>
      <w:color w:val="808080"/>
    </w:rPr>
  </w:style>
  <w:style w:type="paragraph" w:customStyle="1" w:styleId="9EB765AB4C4C420E93BB16E2083E9755">
    <w:name w:val="9EB765AB4C4C420E93BB16E2083E9755"/>
    <w:rsid w:val="00612D94"/>
  </w:style>
  <w:style w:type="paragraph" w:customStyle="1" w:styleId="35A024400FD74DF786773314BBDAE202">
    <w:name w:val="35A024400FD74DF786773314BBDAE202"/>
    <w:rsid w:val="00612D94"/>
  </w:style>
  <w:style w:type="paragraph" w:customStyle="1" w:styleId="9C820F0453FD418F927501C2767D90A4">
    <w:name w:val="9C820F0453FD418F927501C2767D90A4"/>
    <w:rsid w:val="00612D94"/>
  </w:style>
  <w:style w:type="paragraph" w:customStyle="1" w:styleId="F9484A02759A461BB10C55A0A4144C38">
    <w:name w:val="F9484A02759A461BB10C55A0A4144C38"/>
    <w:rsid w:val="00612D94"/>
  </w:style>
  <w:style w:type="paragraph" w:customStyle="1" w:styleId="25921F61914643C8B2C97B6A48009D20">
    <w:name w:val="25921F61914643C8B2C97B6A48009D20"/>
    <w:rsid w:val="00612D94"/>
  </w:style>
  <w:style w:type="paragraph" w:customStyle="1" w:styleId="5EA3A626C75B4475BB541AA9B09341A9">
    <w:name w:val="5EA3A626C75B4475BB541AA9B09341A9"/>
    <w:rsid w:val="00612D94"/>
  </w:style>
  <w:style w:type="paragraph" w:customStyle="1" w:styleId="023EB6F06C404654B740F36CAD253370">
    <w:name w:val="023EB6F06C404654B740F36CAD253370"/>
    <w:rsid w:val="002E212A"/>
  </w:style>
  <w:style w:type="paragraph" w:customStyle="1" w:styleId="88B6A58ED8934231BB2306D19389B807">
    <w:name w:val="88B6A58ED8934231BB2306D19389B807"/>
    <w:rsid w:val="004E07F0"/>
  </w:style>
  <w:style w:type="paragraph" w:customStyle="1" w:styleId="BFD4F7DF30A940BD978C095ECDC92C2D">
    <w:name w:val="BFD4F7DF30A940BD978C095ECDC92C2D"/>
    <w:rsid w:val="004E0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072A-B3F9-4762-A3B2-DE744AAB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7263</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Spahr, Martina</dc:creator>
  <cp:keywords/>
  <dc:description/>
  <cp:lastModifiedBy>Spahr, Martina</cp:lastModifiedBy>
  <cp:revision>2</cp:revision>
  <dcterms:created xsi:type="dcterms:W3CDTF">2024-04-05T08:39:00Z</dcterms:created>
  <dcterms:modified xsi:type="dcterms:W3CDTF">2024-04-05T08:39:00Z</dcterms:modified>
</cp:coreProperties>
</file>