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67A5A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2850A1CB" w14:textId="78DEC491" w:rsidR="008C466D" w:rsidRPr="008C466D" w:rsidRDefault="008C466D" w:rsidP="008C466D">
      <w:pPr>
        <w:rPr>
          <w:rFonts w:eastAsia="Times New Roman" w:cs="Arial"/>
          <w:lang w:eastAsia="de-DE"/>
        </w:rPr>
      </w:pPr>
    </w:p>
    <w:p w14:paraId="385BAD15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>[</w:t>
      </w:r>
      <w:r w:rsidRPr="008C466D">
        <w:rPr>
          <w:rFonts w:eastAsia="Times New Roman" w:cs="Arial"/>
          <w:highlight w:val="yellow"/>
          <w:lang w:eastAsia="de-DE"/>
        </w:rPr>
        <w:t>Name, Anschrift Vermieter</w:t>
      </w:r>
      <w:r w:rsidRPr="008C466D">
        <w:rPr>
          <w:rFonts w:eastAsia="Times New Roman" w:cs="Arial"/>
          <w:lang w:eastAsia="de-DE"/>
        </w:rPr>
        <w:t>]</w:t>
      </w:r>
    </w:p>
    <w:p w14:paraId="300BCB48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4F825C07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57114E56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4DF71242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1A843FBA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>[</w:t>
      </w:r>
      <w:r w:rsidRPr="008C466D">
        <w:rPr>
          <w:rFonts w:eastAsia="Times New Roman" w:cs="Arial"/>
          <w:highlight w:val="yellow"/>
          <w:lang w:eastAsia="de-DE"/>
        </w:rPr>
        <w:t>Name(n), Anschrift Mieter</w:t>
      </w:r>
      <w:r w:rsidRPr="008C466D">
        <w:rPr>
          <w:rFonts w:eastAsia="Times New Roman" w:cs="Arial"/>
          <w:lang w:eastAsia="de-DE"/>
        </w:rPr>
        <w:t>]</w:t>
      </w:r>
    </w:p>
    <w:p w14:paraId="5E8D7C90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74F090C7" w14:textId="77777777" w:rsidR="008C466D" w:rsidRPr="008C466D" w:rsidRDefault="008C466D" w:rsidP="008C466D">
      <w:pPr>
        <w:spacing w:line="240" w:lineRule="auto"/>
        <w:rPr>
          <w:rFonts w:eastAsia="Times New Roman" w:cs="Arial"/>
          <w:b/>
          <w:lang w:eastAsia="de-DE"/>
        </w:rPr>
      </w:pPr>
    </w:p>
    <w:p w14:paraId="4BEF14C8" w14:textId="77777777" w:rsidR="008C466D" w:rsidRPr="008C466D" w:rsidRDefault="008C466D" w:rsidP="008C466D">
      <w:pPr>
        <w:spacing w:line="240" w:lineRule="auto"/>
        <w:rPr>
          <w:rFonts w:eastAsia="Times New Roman" w:cs="Arial"/>
          <w:b/>
          <w:lang w:eastAsia="de-DE"/>
        </w:rPr>
      </w:pPr>
    </w:p>
    <w:p w14:paraId="2DFD2B7A" w14:textId="77777777" w:rsidR="008C466D" w:rsidRPr="008C466D" w:rsidRDefault="008C466D" w:rsidP="008C466D">
      <w:pPr>
        <w:spacing w:line="240" w:lineRule="auto"/>
        <w:rPr>
          <w:rFonts w:eastAsia="Times New Roman" w:cs="Arial"/>
          <w:b/>
          <w:lang w:eastAsia="de-DE"/>
        </w:rPr>
      </w:pPr>
    </w:p>
    <w:p w14:paraId="6479B398" w14:textId="77777777" w:rsidR="008C466D" w:rsidRPr="008C466D" w:rsidRDefault="008C466D" w:rsidP="008C466D">
      <w:pPr>
        <w:spacing w:line="240" w:lineRule="auto"/>
        <w:rPr>
          <w:rFonts w:eastAsia="Times New Roman" w:cs="Arial"/>
          <w:b/>
          <w:lang w:eastAsia="de-DE"/>
        </w:rPr>
      </w:pPr>
      <w:r w:rsidRPr="008C466D">
        <w:rPr>
          <w:rFonts w:eastAsia="Times New Roman" w:cs="Arial"/>
          <w:b/>
          <w:lang w:eastAsia="de-DE"/>
        </w:rPr>
        <w:t>Mieterhöhung gem. § 558 BGB</w:t>
      </w:r>
    </w:p>
    <w:p w14:paraId="2BEBCAFA" w14:textId="77777777" w:rsidR="008C466D" w:rsidRPr="008C466D" w:rsidRDefault="008C466D" w:rsidP="008C466D">
      <w:pPr>
        <w:spacing w:line="240" w:lineRule="auto"/>
        <w:rPr>
          <w:rFonts w:eastAsia="Times New Roman" w:cs="Arial"/>
          <w:b/>
          <w:lang w:eastAsia="de-DE"/>
        </w:rPr>
      </w:pPr>
      <w:r w:rsidRPr="008C466D">
        <w:rPr>
          <w:rFonts w:eastAsia="Times New Roman" w:cs="Arial"/>
          <w:b/>
          <w:lang w:eastAsia="de-DE"/>
        </w:rPr>
        <w:t>Wohnung [Anschrift, Geschoss, rechts/links]</w:t>
      </w:r>
    </w:p>
    <w:p w14:paraId="0FD69CDC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374C54B3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>Sehr geehrte</w:t>
      </w:r>
      <w:r w:rsidRPr="008C466D">
        <w:rPr>
          <w:rFonts w:eastAsia="Times New Roman" w:cs="Arial"/>
          <w:highlight w:val="yellow"/>
          <w:lang w:eastAsia="de-DE"/>
        </w:rPr>
        <w:t>(r) Herr/ Frau …..</w:t>
      </w:r>
      <w:r w:rsidRPr="008C466D">
        <w:rPr>
          <w:rFonts w:eastAsia="Times New Roman" w:cs="Arial"/>
          <w:lang w:eastAsia="de-DE"/>
        </w:rPr>
        <w:t xml:space="preserve">, </w:t>
      </w:r>
    </w:p>
    <w:p w14:paraId="065A3A63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4E7E95E5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 xml:space="preserve">eine Überprüfung unserer Mieten hat ergeben, dass diese zum großen Teil unter den ortsüblichen Vergleichsmieten liegen, weshalb wir gehalten sind, den Mietzins der ortsüblichen Vergleichsmiete anzupassen. </w:t>
      </w:r>
    </w:p>
    <w:p w14:paraId="6949594A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3DF369B0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 xml:space="preserve">Gemäß § 558 BGB kann der Vermieter vom Mieter die Zustimmung zu einer Erhöhung der Miete bis zur ortsüblichen Vergleichsmiete verlangen, wenn </w:t>
      </w:r>
    </w:p>
    <w:p w14:paraId="3E2A5DCE" w14:textId="77777777" w:rsidR="008C466D" w:rsidRPr="008C466D" w:rsidRDefault="008C466D" w:rsidP="008C466D">
      <w:pPr>
        <w:numPr>
          <w:ilvl w:val="0"/>
          <w:numId w:val="1"/>
        </w:numPr>
        <w:tabs>
          <w:tab w:val="num" w:pos="400"/>
        </w:tabs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 xml:space="preserve">die Miete in dem Zeitpunkt, zu dem die Erhöhung eintreten soll, seit 15 Monaten unverändert ist (nicht berücksichtigt werden Erhöhungen nach den §§ 559-560 BGB wegen Modernisierung oder veränderter Betriebskosten), </w:t>
      </w:r>
    </w:p>
    <w:p w14:paraId="7A5D6BA5" w14:textId="77777777" w:rsidR="008C466D" w:rsidRPr="008C466D" w:rsidRDefault="008C466D" w:rsidP="008C466D">
      <w:pPr>
        <w:numPr>
          <w:ilvl w:val="0"/>
          <w:numId w:val="1"/>
        </w:numPr>
        <w:tabs>
          <w:tab w:val="num" w:pos="400"/>
        </w:tabs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>zwischen der Wirksamkeit der letzten Mieterhöhung und dem Zugang des neuen Mieterhöhungsverlangens mindestens ein Jahr vergangen ist (von Erhöhungen nach den §§ 559-560 BGB abgesehen),</w:t>
      </w:r>
    </w:p>
    <w:p w14:paraId="6CF7818A" w14:textId="77777777" w:rsidR="008C466D" w:rsidRPr="008C466D" w:rsidRDefault="008C466D" w:rsidP="008C466D">
      <w:pPr>
        <w:numPr>
          <w:ilvl w:val="0"/>
          <w:numId w:val="1"/>
        </w:numPr>
        <w:tabs>
          <w:tab w:val="num" w:pos="400"/>
        </w:tabs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 xml:space="preserve">der neu verlangte Mietzins die ortsübliche Vergleichsmiete nicht übersteigt und </w:t>
      </w:r>
    </w:p>
    <w:p w14:paraId="6E317AD9" w14:textId="77777777" w:rsidR="008C466D" w:rsidRPr="008C466D" w:rsidRDefault="008C466D" w:rsidP="008C466D">
      <w:pPr>
        <w:numPr>
          <w:ilvl w:val="0"/>
          <w:numId w:val="1"/>
        </w:numPr>
        <w:tabs>
          <w:tab w:val="num" w:pos="400"/>
        </w:tabs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 xml:space="preserve">sich die Miete innerhalb von drei Jahren (von Erhöhungen nach den §§ 559-560 BGB abgesehen) nicht um mehr als 20 % erhöht (Kappungsgrenze). </w:t>
      </w:r>
    </w:p>
    <w:p w14:paraId="7B42D070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4D435166" w14:textId="77777777" w:rsidR="008C466D" w:rsidRPr="008C466D" w:rsidRDefault="008C466D" w:rsidP="008C466D">
      <w:pPr>
        <w:spacing w:line="240" w:lineRule="auto"/>
        <w:rPr>
          <w:rFonts w:eastAsia="Times New Roman" w:cs="Arial"/>
          <w:u w:val="single"/>
          <w:lang w:eastAsia="de-DE"/>
        </w:rPr>
      </w:pPr>
      <w:r w:rsidRPr="008C466D">
        <w:rPr>
          <w:rFonts w:eastAsia="Times New Roman" w:cs="Arial"/>
          <w:u w:val="single"/>
          <w:lang w:eastAsia="de-DE"/>
        </w:rPr>
        <w:t>Die Mieterhöhung errechnet sich wie folgt:</w:t>
      </w:r>
    </w:p>
    <w:p w14:paraId="2A968182" w14:textId="77777777" w:rsidR="008C466D" w:rsidRPr="008C466D" w:rsidRDefault="008C466D" w:rsidP="008C466D">
      <w:pPr>
        <w:spacing w:line="240" w:lineRule="auto"/>
        <w:rPr>
          <w:rFonts w:eastAsia="Times New Roman" w:cs="Arial"/>
          <w:u w:val="single"/>
          <w:lang w:eastAsia="de-DE"/>
        </w:rPr>
      </w:pPr>
    </w:p>
    <w:p w14:paraId="6AF32EB1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 xml:space="preserve">Ihre Wohnung ist im Jahr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 fertig gestellt worden. Sie hat eine Wohnfläche von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 m². Die aktuelle Nettokaltmiete beträgt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 EUR/m² monatlich, insgesamt </w:t>
      </w:r>
      <w:r w:rsidRPr="008C466D">
        <w:rPr>
          <w:rFonts w:eastAsia="Times New Roman" w:cs="Arial"/>
          <w:highlight w:val="yellow"/>
          <w:lang w:eastAsia="de-DE"/>
        </w:rPr>
        <w:t>...</w:t>
      </w:r>
      <w:r w:rsidRPr="008C466D">
        <w:rPr>
          <w:rFonts w:eastAsia="Times New Roman" w:cs="Arial"/>
          <w:lang w:eastAsia="de-DE"/>
        </w:rPr>
        <w:t xml:space="preserve"> EUR monatlich.</w:t>
      </w:r>
    </w:p>
    <w:p w14:paraId="0E532DAC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280BCC38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 xml:space="preserve">Diese Miete wird um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 EUR/m² Wohnfläche erhöht, so dass sich die neue Nettokaltmiete auf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 EUR/m², also insgesamt auf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 EUR monatlich beläuft.</w:t>
      </w:r>
    </w:p>
    <w:p w14:paraId="67A644AD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>Hinzu kommen die Vorauszahlungen auf Betriebskosten und Heizkosten in bisheriger Höhe, so dass sich Ihre neue Gesamtmiete wie folgt zusammensetzt:</w:t>
      </w:r>
    </w:p>
    <w:p w14:paraId="70A593DC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1B265829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 xml:space="preserve">Nettokaltmiete alt: </w:t>
      </w:r>
      <w:bookmarkStart w:id="0" w:name="_Hlk44495056"/>
      <w:r w:rsidRPr="008C466D">
        <w:rPr>
          <w:rFonts w:eastAsia="Times New Roman" w:cs="Arial"/>
          <w:highlight w:val="yellow"/>
          <w:lang w:eastAsia="de-DE"/>
        </w:rPr>
        <w:t>…</w:t>
      </w:r>
      <w:bookmarkEnd w:id="0"/>
      <w:r w:rsidRPr="008C466D">
        <w:rPr>
          <w:rFonts w:eastAsia="Times New Roman" w:cs="Arial"/>
          <w:lang w:eastAsia="de-DE"/>
        </w:rPr>
        <w:t xml:space="preserve"> EUR</w:t>
      </w:r>
    </w:p>
    <w:p w14:paraId="2910CC7A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 xml:space="preserve">Mieterhöhung: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 EUR</w:t>
      </w:r>
    </w:p>
    <w:p w14:paraId="048124EA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 xml:space="preserve">Vorschuss auf Betriebskosten: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 EUR</w:t>
      </w:r>
    </w:p>
    <w:p w14:paraId="6971C826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 xml:space="preserve">Vorschuss auf Heizkosten: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 EUR</w:t>
      </w:r>
    </w:p>
    <w:p w14:paraId="4D183AE9" w14:textId="77777777" w:rsidR="008C466D" w:rsidRPr="008C466D" w:rsidRDefault="008C466D" w:rsidP="008C466D">
      <w:pPr>
        <w:spacing w:line="240" w:lineRule="auto"/>
        <w:rPr>
          <w:rFonts w:eastAsia="Times New Roman" w:cs="Arial"/>
          <w:u w:val="single"/>
          <w:lang w:eastAsia="de-DE"/>
        </w:rPr>
      </w:pPr>
      <w:r w:rsidRPr="008C466D">
        <w:rPr>
          <w:rFonts w:eastAsia="Times New Roman" w:cs="Arial"/>
          <w:u w:val="single"/>
          <w:lang w:eastAsia="de-DE"/>
        </w:rPr>
        <w:t xml:space="preserve">Neue Gesamtmiete monatlich: </w:t>
      </w:r>
      <w:r w:rsidRPr="008C466D">
        <w:rPr>
          <w:rFonts w:eastAsia="Times New Roman" w:cs="Arial"/>
          <w:highlight w:val="yellow"/>
          <w:u w:val="single"/>
          <w:lang w:eastAsia="de-DE"/>
        </w:rPr>
        <w:t>…</w:t>
      </w:r>
      <w:r w:rsidRPr="008C466D">
        <w:rPr>
          <w:rFonts w:eastAsia="Times New Roman" w:cs="Arial"/>
          <w:u w:val="single"/>
          <w:lang w:eastAsia="de-DE"/>
        </w:rPr>
        <w:t xml:space="preserve"> EUR</w:t>
      </w:r>
    </w:p>
    <w:p w14:paraId="3598E612" w14:textId="77777777" w:rsidR="008C466D" w:rsidRPr="008C466D" w:rsidRDefault="008C466D" w:rsidP="008C466D">
      <w:pPr>
        <w:spacing w:line="240" w:lineRule="auto"/>
        <w:rPr>
          <w:rFonts w:eastAsia="Times New Roman" w:cs="Arial"/>
          <w:u w:val="single"/>
          <w:lang w:eastAsia="de-DE"/>
        </w:rPr>
      </w:pPr>
    </w:p>
    <w:p w14:paraId="45BF09D2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 xml:space="preserve">Die verlangte Miete übersteigt nicht die üblichen Entgelte, die in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 für nicht preisgebundenen, vergleichbaren Wohnraum bezahlt werden. Diese liegen bei mindestens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 EUR/m².</w:t>
      </w:r>
    </w:p>
    <w:p w14:paraId="4CE8897E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0FEF7633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lastRenderedPageBreak/>
        <w:t xml:space="preserve">Dies ergibt sich aus der Miete für die nachfolgenden </w:t>
      </w:r>
      <w:r w:rsidRPr="008C466D">
        <w:rPr>
          <w:rFonts w:eastAsia="Times New Roman" w:cs="Arial"/>
          <w:u w:val="single"/>
          <w:lang w:eastAsia="de-DE"/>
        </w:rPr>
        <w:t>drei vergleichbaren Wohnungen</w:t>
      </w:r>
      <w:r w:rsidRPr="008C466D">
        <w:rPr>
          <w:rFonts w:eastAsia="Times New Roman" w:cs="Arial"/>
          <w:lang w:eastAsia="de-DE"/>
        </w:rPr>
        <w:t>, für welche die jetzt geforderte neue Miete bereits gezahlt wird:</w:t>
      </w:r>
    </w:p>
    <w:p w14:paraId="70964AAE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50BBF257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 xml:space="preserve">1. Wohnung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, Mieter: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, Grundmiete: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 EUR/m² monatlich.</w:t>
      </w:r>
    </w:p>
    <w:p w14:paraId="554CDAA2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 xml:space="preserve">2. Wohnung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, Mieter: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, Grundmiete: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 EUR/m² monatlich.</w:t>
      </w:r>
    </w:p>
    <w:p w14:paraId="006C4954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 xml:space="preserve">3. Wohnung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, Mieter: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, Grundmiete: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 EUR/m² monatlich.</w:t>
      </w:r>
    </w:p>
    <w:p w14:paraId="5545D223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729B7283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5085032D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 xml:space="preserve">Wir bitten Sie, der Mieterhöhung </w:t>
      </w:r>
      <w:r w:rsidRPr="008C466D">
        <w:rPr>
          <w:rFonts w:eastAsia="Times New Roman" w:cs="Arial"/>
          <w:u w:val="single"/>
          <w:lang w:eastAsia="de-DE"/>
        </w:rPr>
        <w:t>bis zum [Ablauf des übernächsten Monats]</w:t>
      </w:r>
      <w:r w:rsidRPr="008C466D">
        <w:rPr>
          <w:rFonts w:eastAsia="Times New Roman" w:cs="Arial"/>
          <w:lang w:eastAsia="de-DE"/>
        </w:rPr>
        <w:t xml:space="preserve"> zuzustimmen und die neue Miete von insgesamt </w:t>
      </w:r>
      <w:r w:rsidRPr="008C466D">
        <w:rPr>
          <w:rFonts w:eastAsia="Times New Roman" w:cs="Arial"/>
          <w:highlight w:val="yellow"/>
          <w:lang w:eastAsia="de-DE"/>
        </w:rPr>
        <w:t>…</w:t>
      </w:r>
      <w:r w:rsidRPr="008C466D">
        <w:rPr>
          <w:rFonts w:eastAsia="Times New Roman" w:cs="Arial"/>
          <w:lang w:eastAsia="de-DE"/>
        </w:rPr>
        <w:t xml:space="preserve"> € </w:t>
      </w:r>
      <w:r w:rsidRPr="008C466D">
        <w:rPr>
          <w:rFonts w:eastAsia="Times New Roman" w:cs="Arial"/>
          <w:u w:val="single"/>
          <w:lang w:eastAsia="de-DE"/>
        </w:rPr>
        <w:t>ab [</w:t>
      </w:r>
      <w:r w:rsidRPr="008C466D">
        <w:rPr>
          <w:rFonts w:eastAsia="Times New Roman" w:cs="Arial"/>
          <w:highlight w:val="yellow"/>
          <w:u w:val="single"/>
          <w:lang w:eastAsia="de-DE"/>
        </w:rPr>
        <w:t>Beginn des 3. Monats, der auf den Zugang des Erhöhungsverlangens folgt</w:t>
      </w:r>
      <w:r w:rsidRPr="008C466D">
        <w:rPr>
          <w:rFonts w:eastAsia="Times New Roman" w:cs="Arial"/>
          <w:u w:val="single"/>
          <w:lang w:eastAsia="de-DE"/>
        </w:rPr>
        <w:t xml:space="preserve">] </w:t>
      </w:r>
      <w:r w:rsidRPr="008C466D">
        <w:rPr>
          <w:rFonts w:eastAsia="Times New Roman" w:cs="Arial"/>
          <w:lang w:eastAsia="de-DE"/>
        </w:rPr>
        <w:t xml:space="preserve">zu zahlen. Eine Mehrfertigung dieses Schreibens haben wir zur Unterschrift und Rücksendung an uns beigelegt. </w:t>
      </w:r>
    </w:p>
    <w:p w14:paraId="19D7AB4B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01D31CD7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lang w:eastAsia="de-DE"/>
        </w:rPr>
        <w:t>Mit freundlichen Grüßen</w:t>
      </w:r>
    </w:p>
    <w:p w14:paraId="1B060740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5150DCFF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  <w:r w:rsidRPr="008C466D">
        <w:rPr>
          <w:rFonts w:eastAsia="Times New Roman" w:cs="Arial"/>
          <w:highlight w:val="yellow"/>
          <w:lang w:eastAsia="de-DE"/>
        </w:rPr>
        <w:t>[Unterschrift Vermieter]</w:t>
      </w:r>
      <w:r w:rsidRPr="008C466D">
        <w:rPr>
          <w:rFonts w:eastAsia="Times New Roman" w:cs="Arial"/>
          <w:lang w:eastAsia="de-DE"/>
        </w:rPr>
        <w:t xml:space="preserve"> </w:t>
      </w:r>
    </w:p>
    <w:p w14:paraId="263AFCB4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3FFD459B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72641855" w14:textId="77777777" w:rsidR="008C466D" w:rsidRPr="008C466D" w:rsidRDefault="008C466D" w:rsidP="008C466D">
      <w:pPr>
        <w:spacing w:line="240" w:lineRule="auto"/>
        <w:rPr>
          <w:rFonts w:eastAsia="Times New Roman" w:cs="Arial"/>
          <w:lang w:eastAsia="de-DE"/>
        </w:rPr>
      </w:pPr>
    </w:p>
    <w:p w14:paraId="37E51078" w14:textId="77777777" w:rsidR="00776467" w:rsidRDefault="00776467"/>
    <w:sectPr w:rsidR="00776467" w:rsidSect="008C466D">
      <w:headerReference w:type="default" r:id="rId8"/>
      <w:footerReference w:type="default" r:id="rId9"/>
      <w:pgSz w:w="11906" w:h="16838"/>
      <w:pgMar w:top="1077" w:right="1276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301FB" w14:textId="77777777" w:rsidR="008C466D" w:rsidRDefault="008C466D" w:rsidP="008C466D">
      <w:pPr>
        <w:spacing w:line="240" w:lineRule="auto"/>
      </w:pPr>
      <w:r>
        <w:separator/>
      </w:r>
    </w:p>
  </w:endnote>
  <w:endnote w:type="continuationSeparator" w:id="0">
    <w:p w14:paraId="4ACE69A7" w14:textId="77777777" w:rsidR="008C466D" w:rsidRDefault="008C466D" w:rsidP="008C4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A8131" w14:textId="626C2E87" w:rsidR="0089161E" w:rsidRDefault="0089161E">
    <w:pPr>
      <w:pStyle w:val="Fuzeile"/>
      <w:rPr>
        <w:sz w:val="18"/>
        <w:szCs w:val="18"/>
      </w:rPr>
    </w:pPr>
    <w:r w:rsidRPr="0089161E">
      <w:rPr>
        <w:sz w:val="18"/>
        <w:szCs w:val="18"/>
      </w:rPr>
      <w:t>Stand</w:t>
    </w:r>
    <w:r>
      <w:rPr>
        <w:sz w:val="18"/>
        <w:szCs w:val="18"/>
      </w:rPr>
      <w:t>: 12.08.2021/R 6a.2</w:t>
    </w:r>
  </w:p>
  <w:p w14:paraId="6B41D824" w14:textId="77777777" w:rsidR="0089161E" w:rsidRPr="0089161E" w:rsidRDefault="0089161E">
    <w:pPr>
      <w:pStyle w:val="Fuzeile"/>
      <w:rPr>
        <w:sz w:val="18"/>
        <w:szCs w:val="18"/>
      </w:rPr>
    </w:pPr>
  </w:p>
  <w:p w14:paraId="69573870" w14:textId="77777777" w:rsidR="0089161E" w:rsidRDefault="008916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0D89C" w14:textId="77777777" w:rsidR="008C466D" w:rsidRDefault="008C466D" w:rsidP="008C466D">
      <w:pPr>
        <w:spacing w:line="240" w:lineRule="auto"/>
      </w:pPr>
      <w:r>
        <w:separator/>
      </w:r>
    </w:p>
  </w:footnote>
  <w:footnote w:type="continuationSeparator" w:id="0">
    <w:p w14:paraId="7F8EABF3" w14:textId="77777777" w:rsidR="008C466D" w:rsidRDefault="008C466D" w:rsidP="008C46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66A98" w14:textId="77777777" w:rsidR="00F114E8" w:rsidRDefault="008C466D" w:rsidP="00F114E8">
    <w:pPr>
      <w:ind w:left="60"/>
      <w:jc w:val="center"/>
      <w:rPr>
        <w:rFonts w:cs="Arial"/>
        <w:b/>
        <w:i/>
        <w:sz w:val="24"/>
        <w:szCs w:val="24"/>
      </w:rPr>
    </w:pPr>
    <w:r>
      <w:rPr>
        <w:rFonts w:cs="Arial"/>
        <w:b/>
        <w:i/>
        <w:sz w:val="24"/>
        <w:szCs w:val="24"/>
      </w:rPr>
      <w:t xml:space="preserve">- MUSTER - </w:t>
    </w:r>
  </w:p>
  <w:p w14:paraId="62340A7B" w14:textId="77777777" w:rsidR="00F114E8" w:rsidRDefault="008C466D" w:rsidP="00F114E8">
    <w:pPr>
      <w:ind w:left="60"/>
      <w:jc w:val="center"/>
      <w:rPr>
        <w:rFonts w:cs="Arial"/>
        <w:b/>
        <w:i/>
        <w:sz w:val="24"/>
        <w:szCs w:val="24"/>
      </w:rPr>
    </w:pPr>
    <w:r w:rsidRPr="00137B66">
      <w:rPr>
        <w:rFonts w:cs="Arial"/>
        <w:b/>
        <w:i/>
        <w:sz w:val="24"/>
        <w:szCs w:val="24"/>
      </w:rPr>
      <w:t>Mieterhöhung bis zur ortsüblichen Vergleichsmiete</w:t>
    </w:r>
  </w:p>
  <w:p w14:paraId="0182F28B" w14:textId="77777777" w:rsidR="00F114E8" w:rsidRPr="00137B66" w:rsidRDefault="008C466D" w:rsidP="00F114E8">
    <w:pPr>
      <w:ind w:left="60"/>
      <w:jc w:val="center"/>
      <w:rPr>
        <w:rFonts w:cs="Arial"/>
        <w:b/>
        <w:i/>
        <w:sz w:val="24"/>
        <w:szCs w:val="24"/>
      </w:rPr>
    </w:pPr>
    <w:r>
      <w:rPr>
        <w:rFonts w:cs="Arial"/>
        <w:b/>
        <w:i/>
        <w:sz w:val="24"/>
        <w:szCs w:val="24"/>
      </w:rPr>
      <w:t>Vergleichswohnungen</w:t>
    </w:r>
  </w:p>
  <w:p w14:paraId="179F7A84" w14:textId="77777777" w:rsidR="00F114E8" w:rsidRDefault="008916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84520B"/>
    <w:multiLevelType w:val="hybridMultilevel"/>
    <w:tmpl w:val="ABB85A98"/>
    <w:lvl w:ilvl="0" w:tplc="36D28F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A8"/>
    <w:rsid w:val="00776467"/>
    <w:rsid w:val="007D06A8"/>
    <w:rsid w:val="0089161E"/>
    <w:rsid w:val="008C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60CC"/>
  <w15:chartTrackingRefBased/>
  <w15:docId w15:val="{B375D9DB-9B41-4831-BC32-B161C6F5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C466D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8C466D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rsid w:val="008C466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8C466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4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589C1-1902-4BA2-BCFC-B6B0450D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2300</Characters>
  <Application>Microsoft Office Word</Application>
  <DocSecurity>4</DocSecurity>
  <Lines>19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Ortmann, Daniel</cp:lastModifiedBy>
  <cp:revision>2</cp:revision>
  <dcterms:created xsi:type="dcterms:W3CDTF">2021-09-14T08:47:00Z</dcterms:created>
  <dcterms:modified xsi:type="dcterms:W3CDTF">2021-09-14T08:47:00Z</dcterms:modified>
</cp:coreProperties>
</file>